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26" w:rsidRPr="00B269C9" w:rsidRDefault="00F81B26" w:rsidP="00F81B26">
      <w:pPr>
        <w:spacing w:line="240" w:lineRule="auto"/>
        <w:jc w:val="center"/>
        <w:rPr>
          <w:rFonts w:ascii="Times New Roman" w:hAnsi="Times New Roman" w:cs="Times New Roman"/>
        </w:rPr>
      </w:pPr>
      <w:r w:rsidRPr="00B269C9">
        <w:rPr>
          <w:rFonts w:ascii="Times New Roman" w:hAnsi="Times New Roman" w:cs="Times New Roman"/>
        </w:rPr>
        <w:t>Муниципальное  бюджетное общеобразовательное  учреждение</w:t>
      </w:r>
    </w:p>
    <w:p w:rsidR="00F81B26" w:rsidRPr="00B269C9" w:rsidRDefault="00F81B26" w:rsidP="00F81B26">
      <w:pPr>
        <w:spacing w:line="240" w:lineRule="auto"/>
        <w:jc w:val="center"/>
        <w:rPr>
          <w:rFonts w:ascii="Times New Roman" w:hAnsi="Times New Roman" w:cs="Times New Roman"/>
        </w:rPr>
      </w:pPr>
      <w:r w:rsidRPr="00B269C9">
        <w:rPr>
          <w:rFonts w:ascii="Times New Roman" w:hAnsi="Times New Roman" w:cs="Times New Roman"/>
        </w:rPr>
        <w:t>средняя общеобразовательная школа</w:t>
      </w:r>
    </w:p>
    <w:p w:rsidR="00F81B26" w:rsidRPr="00B269C9" w:rsidRDefault="00F81B26" w:rsidP="00F81B26">
      <w:pPr>
        <w:spacing w:line="240" w:lineRule="auto"/>
        <w:jc w:val="center"/>
        <w:rPr>
          <w:rFonts w:ascii="Times New Roman" w:hAnsi="Times New Roman" w:cs="Times New Roman"/>
        </w:rPr>
      </w:pPr>
      <w:r w:rsidRPr="00B269C9">
        <w:rPr>
          <w:rFonts w:ascii="Times New Roman" w:hAnsi="Times New Roman" w:cs="Times New Roman"/>
        </w:rPr>
        <w:t>имени Героя Советского Союза Филькова В.П.</w:t>
      </w:r>
    </w:p>
    <w:p w:rsidR="00F81B26" w:rsidRPr="00B269C9" w:rsidRDefault="00F81B26" w:rsidP="00F81B26">
      <w:pPr>
        <w:spacing w:line="240" w:lineRule="auto"/>
        <w:jc w:val="center"/>
        <w:rPr>
          <w:rFonts w:ascii="Times New Roman" w:hAnsi="Times New Roman" w:cs="Times New Roman"/>
        </w:rPr>
      </w:pPr>
      <w:r w:rsidRPr="00B269C9">
        <w:rPr>
          <w:rFonts w:ascii="Times New Roman" w:hAnsi="Times New Roman" w:cs="Times New Roman"/>
        </w:rPr>
        <w:t>села Сластуха Екатериновского района Саратовской области</w:t>
      </w:r>
    </w:p>
    <w:p w:rsidR="00F81B26" w:rsidRDefault="00F81B26" w:rsidP="00F81B26">
      <w:pPr>
        <w:rPr>
          <w:i/>
          <w:sz w:val="28"/>
          <w:szCs w:val="28"/>
        </w:rPr>
      </w:pPr>
    </w:p>
    <w:p w:rsidR="00F81B26" w:rsidRDefault="00F81B26" w:rsidP="00F81B26">
      <w:pPr>
        <w:rPr>
          <w:i/>
          <w:sz w:val="28"/>
          <w:szCs w:val="28"/>
        </w:rPr>
      </w:pPr>
    </w:p>
    <w:p w:rsidR="00F81B26" w:rsidRPr="00B269C9" w:rsidRDefault="00F81B26" w:rsidP="00F81B26">
      <w:pPr>
        <w:rPr>
          <w:rFonts w:ascii="Times New Roman" w:hAnsi="Times New Roman" w:cs="Times New Roman"/>
        </w:rPr>
      </w:pPr>
      <w:r w:rsidRPr="00B269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Утверждена</w:t>
      </w:r>
    </w:p>
    <w:p w:rsidR="00F81B26" w:rsidRPr="00B269C9" w:rsidRDefault="00F81B26" w:rsidP="00F81B26">
      <w:pPr>
        <w:rPr>
          <w:rFonts w:ascii="Times New Roman" w:hAnsi="Times New Roman" w:cs="Times New Roman"/>
        </w:rPr>
      </w:pPr>
      <w:r w:rsidRPr="00B269C9">
        <w:rPr>
          <w:rFonts w:ascii="Times New Roman" w:hAnsi="Times New Roman" w:cs="Times New Roman"/>
        </w:rPr>
        <w:t xml:space="preserve">                                                                                                             Директор МБОУ СОШ </w:t>
      </w:r>
      <w:proofErr w:type="gramStart"/>
      <w:r w:rsidRPr="00B269C9">
        <w:rPr>
          <w:rFonts w:ascii="Times New Roman" w:hAnsi="Times New Roman" w:cs="Times New Roman"/>
        </w:rPr>
        <w:t>с</w:t>
      </w:r>
      <w:proofErr w:type="gramEnd"/>
      <w:r w:rsidRPr="00B269C9">
        <w:rPr>
          <w:rFonts w:ascii="Times New Roman" w:hAnsi="Times New Roman" w:cs="Times New Roman"/>
        </w:rPr>
        <w:t>. Сластуха</w:t>
      </w:r>
    </w:p>
    <w:p w:rsidR="00F81B26" w:rsidRDefault="00F81B26" w:rsidP="00F81B26">
      <w:pPr>
        <w:rPr>
          <w:rFonts w:ascii="Times New Roman" w:hAnsi="Times New Roman" w:cs="Times New Roman"/>
        </w:rPr>
      </w:pPr>
      <w:r w:rsidRPr="00B269C9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proofErr w:type="spellStart"/>
      <w:r w:rsidRPr="00B269C9">
        <w:rPr>
          <w:rFonts w:ascii="Times New Roman" w:hAnsi="Times New Roman" w:cs="Times New Roman"/>
        </w:rPr>
        <w:t>_____________Илюшкина</w:t>
      </w:r>
      <w:proofErr w:type="spellEnd"/>
      <w:r w:rsidRPr="00B269C9">
        <w:rPr>
          <w:rFonts w:ascii="Times New Roman" w:hAnsi="Times New Roman" w:cs="Times New Roman"/>
        </w:rPr>
        <w:t xml:space="preserve"> Н.Н.</w:t>
      </w:r>
    </w:p>
    <w:p w:rsidR="00842C77" w:rsidRPr="00B269C9" w:rsidRDefault="00842C77" w:rsidP="00F81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Приказ №       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</w:p>
    <w:p w:rsidR="00F81B26" w:rsidRPr="00320404" w:rsidRDefault="00F81B26" w:rsidP="00F81B26"/>
    <w:p w:rsidR="00F81B26" w:rsidRPr="00320404" w:rsidRDefault="00F81B26" w:rsidP="00F81B26"/>
    <w:p w:rsidR="00F81B26" w:rsidRPr="00320404" w:rsidRDefault="00F81B26" w:rsidP="00F81B26"/>
    <w:p w:rsidR="00F81B26" w:rsidRPr="00842C77" w:rsidRDefault="00842C77" w:rsidP="00F81B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C77">
        <w:rPr>
          <w:rFonts w:ascii="Times New Roman" w:hAnsi="Times New Roman" w:cs="Times New Roman"/>
          <w:sz w:val="24"/>
          <w:szCs w:val="24"/>
        </w:rPr>
        <w:t>План</w:t>
      </w:r>
      <w:r w:rsidR="00F81B26" w:rsidRPr="00842C77">
        <w:rPr>
          <w:rFonts w:ascii="Times New Roman" w:hAnsi="Times New Roman" w:cs="Times New Roman"/>
          <w:sz w:val="24"/>
          <w:szCs w:val="24"/>
        </w:rPr>
        <w:t xml:space="preserve"> работы кружка</w:t>
      </w:r>
    </w:p>
    <w:p w:rsidR="00F81B26" w:rsidRPr="00842C77" w:rsidRDefault="00F81B26" w:rsidP="00F81B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C77">
        <w:rPr>
          <w:rFonts w:ascii="Times New Roman" w:hAnsi="Times New Roman" w:cs="Times New Roman"/>
          <w:sz w:val="24"/>
          <w:szCs w:val="24"/>
        </w:rPr>
        <w:t>«Математика вокруг нас»</w:t>
      </w:r>
    </w:p>
    <w:p w:rsidR="00F81B26" w:rsidRPr="00842C77" w:rsidRDefault="00F81B26" w:rsidP="00F81B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C77">
        <w:rPr>
          <w:rFonts w:ascii="Times New Roman" w:hAnsi="Times New Roman" w:cs="Times New Roman"/>
          <w:sz w:val="24"/>
          <w:szCs w:val="24"/>
        </w:rPr>
        <w:t xml:space="preserve">для  учащихся 10 класса МКОУ СОШ </w:t>
      </w:r>
      <w:proofErr w:type="gramStart"/>
      <w:r w:rsidRPr="00842C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2C77">
        <w:rPr>
          <w:rFonts w:ascii="Times New Roman" w:hAnsi="Times New Roman" w:cs="Times New Roman"/>
          <w:sz w:val="24"/>
          <w:szCs w:val="24"/>
        </w:rPr>
        <w:t>. Сластуха</w:t>
      </w:r>
    </w:p>
    <w:p w:rsidR="00F81B26" w:rsidRPr="00842C77" w:rsidRDefault="00F81B26" w:rsidP="00F81B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C77">
        <w:rPr>
          <w:rFonts w:ascii="Times New Roman" w:hAnsi="Times New Roman" w:cs="Times New Roman"/>
          <w:sz w:val="24"/>
          <w:szCs w:val="24"/>
        </w:rPr>
        <w:t>на 2018-2019 учебный год</w:t>
      </w:r>
    </w:p>
    <w:p w:rsidR="00842C77" w:rsidRPr="00842C77" w:rsidRDefault="00842C77" w:rsidP="00F81B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C77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proofErr w:type="spellStart"/>
      <w:r w:rsidRPr="00842C77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B26" w:rsidRPr="00B269C9" w:rsidRDefault="00F81B26" w:rsidP="00F81B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F81B26" w:rsidRPr="00B269C9" w:rsidRDefault="00F81B26" w:rsidP="00F81B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9C9">
        <w:rPr>
          <w:rFonts w:ascii="Times New Roman" w:hAnsi="Times New Roman" w:cs="Times New Roman"/>
          <w:sz w:val="24"/>
          <w:szCs w:val="24"/>
        </w:rPr>
        <w:t>Кондратчева  Ольга Владимировна</w:t>
      </w:r>
    </w:p>
    <w:p w:rsidR="00F81B26" w:rsidRDefault="00F81B26" w:rsidP="00F81B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26" w:rsidRDefault="00F81B26" w:rsidP="00F81B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26" w:rsidRDefault="00F81B26" w:rsidP="00F81B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26" w:rsidRDefault="00F81B26" w:rsidP="00F81B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26" w:rsidRDefault="00F81B26" w:rsidP="00F81B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26" w:rsidRDefault="00F81B26" w:rsidP="00F81B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26" w:rsidRDefault="00F81B26" w:rsidP="00F81B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26" w:rsidRDefault="00F81B26" w:rsidP="00F81B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26" w:rsidRDefault="00F81B26" w:rsidP="00F81B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26" w:rsidRDefault="00F81B26" w:rsidP="00F81B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26" w:rsidRDefault="00F81B26" w:rsidP="00F81B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г.</w:t>
      </w:r>
    </w:p>
    <w:p w:rsidR="00F81B26" w:rsidRDefault="00F81B26" w:rsidP="00626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B26" w:rsidRDefault="00F81B26" w:rsidP="00626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684E" w:rsidRPr="00CA684E" w:rsidRDefault="00CA684E" w:rsidP="006269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Программ</w:t>
      </w:r>
      <w:r w:rsidR="0008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кружка рассчитана на 68 часов за два года.</w:t>
      </w: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предназначена для повышения эффективности подготовки учащихся 10-11 класса к итоговой аттестации по математике за курс полной средней школы, их подготовку к дальнейшему математическому образованию, и предусматривает углубление и расширение тем, составлена с учётом мотивации, устойчивого интереса учащихся к математике. Данная программа разработана на основе государственной программы по математике для 5 – 11 классов. Содержание программы соотнесено с примерной программой по математике для общеобразовательных школ, гимназий, лицеев и школ с базовым изучением математики, рекомендованной Департаментом образовательных программ и стандартов общего образования Министерства образования Российской Федерации, а также на основе примерных учебных программ базового </w:t>
      </w:r>
      <w:r w:rsidR="0008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авторов Ю.Н. Колягина </w:t>
      </w: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Л.С.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684E" w:rsidRPr="00CA684E" w:rsidRDefault="00CA684E" w:rsidP="00CA684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предназначена для  старшей школы и позволяет организовать систематическое изучение вопросов, вызывающих  затруднения у учащихся в процессе обучения и сдаче единого  государственного экзамена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 курс предусматривает не только овладение различными  умениями, навыками, приемами для решения задач, но и создает условия для формирования мировоззрения ученика, логической и эвристической составляющих мышления. Кружок по математике  представляет углубленное изучение теоретического материала укрупненными блоками. Курс рассчитан на учеников общеобразовательного класса, желающих основательно подготовиться не только к ЕГЭ, но и подготовиться к поступлению в ВУЗы. Для реализации целей и задач данной программы предполагается использовать следующие формы занятий: лекции, практикумы по решению задач, семинары, приемы парной, групповой деятельности для осуществления элементов самооценки,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работать с математической литературой и выделять главное.  Доминантной же  формой учения должна стать исследовательская деятельность ученика, которая может быть реализована как на занятиях в классе, так и в ходе самостоятельной работы учащихся.  Все занятия должны носить проблемный характер и включать в себя самостоятельную работу. Успешность усвоения курса определяется преобладанием самостоятельной творческой работы ученика. Такая организация занятий способствует реализации развивающих целей курса.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Создание условий для формирования и развития у учащихся: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-интеллектуальных и практических умений в решении задач различных типов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-систематизации математических знаний для успешной сдачи единого государственного экзамена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A684E" w:rsidRPr="00CA684E" w:rsidRDefault="00CA684E" w:rsidP="00CA68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целостного представления о теме, ее значения в разделе математики, связи с другими темами.</w:t>
      </w:r>
    </w:p>
    <w:p w:rsidR="00CA684E" w:rsidRPr="00CA684E" w:rsidRDefault="00CA684E" w:rsidP="00CA68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поисково-исследовательского метода</w:t>
      </w:r>
    </w:p>
    <w:p w:rsidR="00CA684E" w:rsidRPr="00CA684E" w:rsidRDefault="00CA684E" w:rsidP="00CA68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аналитического мышления, развитие памяти, кругозора, умение преодолевать трудности при решении более сложных задач</w:t>
      </w:r>
    </w:p>
    <w:p w:rsidR="00CA684E" w:rsidRPr="00CA684E" w:rsidRDefault="00CA684E" w:rsidP="00CA68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работы с дополнительной литературой.</w:t>
      </w:r>
    </w:p>
    <w:p w:rsidR="00CA684E" w:rsidRPr="00CA684E" w:rsidRDefault="00CA684E" w:rsidP="00CA68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</w:t>
      </w:r>
    </w:p>
    <w:p w:rsidR="00CA684E" w:rsidRPr="00CA684E" w:rsidRDefault="00CA684E" w:rsidP="00CA68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Курсу отводится 2года,2 часа в неделю. Всего 144 часа.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Умения и навыки учащихся, формируемые  курсом:</w:t>
      </w:r>
    </w:p>
    <w:p w:rsidR="00CA684E" w:rsidRPr="00CA684E" w:rsidRDefault="00CA684E" w:rsidP="00CA68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самостоятельной работы с таблицами и справочной литературой;</w:t>
      </w:r>
    </w:p>
    <w:p w:rsidR="00CA684E" w:rsidRPr="00CA684E" w:rsidRDefault="00CA684E" w:rsidP="00CA68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алгоритмов решения типичных задач;</w:t>
      </w:r>
    </w:p>
    <w:p w:rsidR="00CA684E" w:rsidRPr="00CA684E" w:rsidRDefault="00CA684E" w:rsidP="00CA68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умения решения тригонометрических, показательных и логарифмических уравнений и неравенств, уравнений с модулями и параметрами</w:t>
      </w:r>
    </w:p>
    <w:p w:rsidR="00CA684E" w:rsidRPr="00CA684E" w:rsidRDefault="00CA684E" w:rsidP="00CA684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элементарных функций, решения задач различных типов.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курса:</w:t>
      </w:r>
    </w:p>
    <w:p w:rsidR="00CA684E" w:rsidRPr="00CA684E" w:rsidRDefault="00CA684E" w:rsidP="00CA68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Краткость изучения материала.</w:t>
      </w:r>
    </w:p>
    <w:p w:rsidR="00CA684E" w:rsidRPr="00CA684E" w:rsidRDefault="00CA684E" w:rsidP="00CA68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 для учащихся.</w:t>
      </w:r>
    </w:p>
    <w:p w:rsidR="00CA684E" w:rsidRPr="00F81B26" w:rsidRDefault="00CA684E" w:rsidP="00CA68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Нетрадиционные формы изучения материала.</w:t>
      </w:r>
    </w:p>
    <w:p w:rsidR="00F81B26" w:rsidRPr="00CA684E" w:rsidRDefault="00F81B26" w:rsidP="00CA684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A684E" w:rsidRDefault="00F81B26" w:rsidP="00F81B2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</w:t>
      </w:r>
      <w:r w:rsidR="00CA684E" w:rsidRPr="00CA6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Учебный план на 2 года</w:t>
      </w:r>
    </w:p>
    <w:p w:rsidR="00F81B26" w:rsidRPr="00CA684E" w:rsidRDefault="00F81B26" w:rsidP="00F81B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6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"/>
        <w:gridCol w:w="5995"/>
        <w:gridCol w:w="1559"/>
        <w:gridCol w:w="1417"/>
      </w:tblGrid>
      <w:tr w:rsidR="00F92E37" w:rsidRPr="00CA684E" w:rsidTr="00F92E37">
        <w:trPr>
          <w:trHeight w:val="28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2E37" w:rsidRPr="00CA684E" w:rsidRDefault="00F92E37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d8c763c8a80ca39f2b2bcbc41a67cacb46ee0640"/>
            <w:bookmarkStart w:id="1" w:name="1"/>
            <w:bookmarkEnd w:id="0"/>
            <w:bookmarkEnd w:id="1"/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CA684E" w:rsidRPr="00CA684E" w:rsidRDefault="00F92E37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F92E37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2E37" w:rsidRPr="00CA684E" w:rsidRDefault="00F92E37" w:rsidP="00CA684E">
            <w:pPr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F92E37" w:rsidRPr="00CA684E" w:rsidRDefault="00F92E37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A684E" w:rsidRPr="00CA684E" w:rsidTr="00F92E37">
        <w:trPr>
          <w:trHeight w:val="30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год</w:t>
            </w:r>
          </w:p>
        </w:tc>
      </w:tr>
      <w:tr w:rsidR="00CA684E" w:rsidRPr="00CA684E" w:rsidTr="00F92E37">
        <w:trPr>
          <w:trHeight w:val="56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ind w:right="20" w:firstLine="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и вычисления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F92E37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47853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A684E" w:rsidRPr="00CA684E" w:rsidTr="00F92E37">
        <w:trPr>
          <w:trHeight w:val="36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</w:t>
            </w:r>
            <w:r w:rsidR="00EC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082842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47853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A684E" w:rsidRPr="00CA684E" w:rsidTr="00F92E37">
        <w:trPr>
          <w:trHeight w:val="36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уравнений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082842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47853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A684E" w:rsidRPr="00CA684E" w:rsidTr="00F92E37">
        <w:trPr>
          <w:trHeight w:val="36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626997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47853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A684E" w:rsidRPr="00CA684E" w:rsidTr="00F92E37">
        <w:trPr>
          <w:trHeight w:val="48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ind w:right="658" w:hanging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и преобразования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626997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47853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A684E" w:rsidRPr="00CA684E" w:rsidTr="00F92E37">
        <w:trPr>
          <w:trHeight w:val="60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ind w:hanging="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6755D9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47853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A684E" w:rsidRPr="00CA684E" w:rsidTr="00F92E37">
        <w:trPr>
          <w:trHeight w:val="60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ind w:hanging="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6755D9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47853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A684E" w:rsidRPr="00CA684E" w:rsidTr="00F92E37">
        <w:trPr>
          <w:trHeight w:val="40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CA684E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F92E37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84E" w:rsidRPr="00CA684E" w:rsidRDefault="00F92E37" w:rsidP="00CA68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F81B26" w:rsidRDefault="00CA684E" w:rsidP="00CA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</w:t>
      </w:r>
    </w:p>
    <w:p w:rsidR="00CA684E" w:rsidRDefault="00CA684E" w:rsidP="00CA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A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="00F81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CA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81B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Учебно-тематическое </w:t>
      </w:r>
      <w:r w:rsidRPr="00CA6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планирование</w:t>
      </w:r>
      <w:r w:rsidR="00C478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материала в 10 классе</w:t>
      </w:r>
    </w:p>
    <w:p w:rsidR="00F81B26" w:rsidRPr="00CA684E" w:rsidRDefault="00F81B26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6096"/>
        <w:gridCol w:w="708"/>
        <w:gridCol w:w="851"/>
        <w:gridCol w:w="1417"/>
      </w:tblGrid>
      <w:tr w:rsidR="00EC0C5F" w:rsidRPr="00CA684E" w:rsidTr="00EF45A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97bda465c5d0a7f135432d24a40a3d1a76b19212"/>
            <w:bookmarkStart w:id="3" w:name="2"/>
            <w:bookmarkEnd w:id="2"/>
            <w:bookmarkEnd w:id="3"/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EC0C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1B26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Корректи</w:t>
            </w:r>
            <w:proofErr w:type="spellEnd"/>
          </w:p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ровка</w:t>
            </w:r>
            <w:proofErr w:type="spellEnd"/>
          </w:p>
        </w:tc>
      </w:tr>
      <w:tr w:rsidR="00EC0C5F" w:rsidRPr="00CA684E" w:rsidTr="00EF45AD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5F" w:rsidRPr="00CA684E" w:rsidRDefault="00EC0C5F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5F" w:rsidRPr="00CA684E" w:rsidRDefault="00EC0C5F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C0C5F" w:rsidRPr="00CA684E" w:rsidTr="001A3D0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5F" w:rsidRPr="00CA684E" w:rsidRDefault="00EC0C5F" w:rsidP="00EC0C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Числа и вычисления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4 часа</w:t>
            </w: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Проценты. Основные задачи на сложные и простые проценты 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Пропорции. Основные свойства прямо и обратно пропорциональные величины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на движение, работу, десятичную форму записи числа, концентрацию смеси и сплава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5D9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6621A7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5F" w:rsidRPr="00CA684E" w:rsidRDefault="00EC0C5F" w:rsidP="00EC0C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Уравнения</w:t>
            </w:r>
            <w:r w:rsidR="000828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6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6755D9" w:rsidRPr="00CA684E" w:rsidTr="00C83A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об уравнениях. Целые рациональные алгебраические уравнения с одним неизвестным первой и второй степени  </w:t>
            </w:r>
          </w:p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высших степеней  </w:t>
            </w:r>
          </w:p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нескольких приемов при решении уравнений  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5D9" w:rsidRPr="00CA684E" w:rsidTr="006F1C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5D9" w:rsidRPr="00CA684E" w:rsidTr="006F1C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уравнения 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</w:t>
            </w:r>
            <w:proofErr w:type="gramEnd"/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содержащие переменную под знаком модуля 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5D9" w:rsidRPr="00CA684E" w:rsidTr="005001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уравнения</w:t>
            </w:r>
          </w:p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Показательные уравнения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5D9" w:rsidRPr="00CA684E" w:rsidTr="005001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6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с параметрами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233274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5F" w:rsidRPr="00CA684E" w:rsidRDefault="00EC0C5F" w:rsidP="00EC0C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Система  уравнений</w:t>
            </w:r>
            <w:r w:rsidR="000828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3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и тремя переменными. Обзор методов их решения 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графиков при решении систем 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5D9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492B65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5F" w:rsidRPr="00CA684E" w:rsidRDefault="00EC0C5F" w:rsidP="00EC0C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Неравенства</w:t>
            </w:r>
            <w:r w:rsidR="006269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часов</w:t>
            </w:r>
            <w:r w:rsidR="000B36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55D9" w:rsidRPr="00CA684E" w:rsidTr="00991D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с одной переменной. Методы решения</w:t>
            </w:r>
          </w:p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Неравенства, содержащие переменную под знаком модуля  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5D9" w:rsidRPr="00CA684E" w:rsidTr="00991D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5D9" w:rsidRPr="00CA684E" w:rsidRDefault="006755D9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неравенства 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</w:t>
            </w:r>
            <w:proofErr w:type="gramStart"/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одержащие параметр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неравенства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и логарифмические неравенства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неравенств 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5842F7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5F" w:rsidRPr="00CA684E" w:rsidRDefault="00EC0C5F" w:rsidP="00EC0C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Выражения и  преобразования</w:t>
            </w:r>
            <w:r w:rsidR="006269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4 </w:t>
            </w:r>
            <w:r w:rsidR="000828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6269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степенных</w:t>
            </w:r>
            <w:proofErr w:type="gramStart"/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иррациональных выражений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4E" w:rsidRPr="00CA684E" w:rsidRDefault="00EC0C5F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логарифмических выражений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C5F" w:rsidRPr="00CA684E" w:rsidRDefault="00EC0C5F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97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C5F" w:rsidRPr="00CA684E" w:rsidTr="00E30D8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C5F" w:rsidRPr="00CA684E" w:rsidRDefault="00EC0C5F" w:rsidP="00EC0C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Функции</w:t>
            </w:r>
            <w:r w:rsidR="006755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4 часа</w:t>
            </w:r>
          </w:p>
        </w:tc>
      </w:tr>
      <w:tr w:rsidR="00626997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определения функции. Множество значений функции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5F7F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26997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функций и их использование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5F7F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26997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Чётность, нечётность, периодичность функций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5F7F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26997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 функции, содержащих модуль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26997" w:rsidRPr="00CA684E" w:rsidTr="008338B8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EC0C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Геометрические задачи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7 часов</w:t>
            </w:r>
          </w:p>
        </w:tc>
      </w:tr>
      <w:tr w:rsidR="00626997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97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характерных особенностей заданной задачи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97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Опорные задачи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97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методы решения задач       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97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методы решения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97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97" w:rsidRPr="00CA684E" w:rsidTr="00EC0C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Векторный метод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997" w:rsidRPr="00CA684E" w:rsidTr="0017633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997" w:rsidRPr="00CA684E" w:rsidRDefault="00626997" w:rsidP="00CA68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44D6" w:rsidRDefault="00A544D6"/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Литература   для учителя.</w:t>
      </w:r>
    </w:p>
    <w:p w:rsidR="00CA684E" w:rsidRPr="00CA684E" w:rsidRDefault="00CA684E" w:rsidP="00CA684E">
      <w:pPr>
        <w:numPr>
          <w:ilvl w:val="0"/>
          <w:numId w:val="4"/>
        </w:num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 Гайдуков. Абсолютная величина. Просвещение.1968г.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2.П.Ф.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Севрюков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А.Н. Смоляков. Уравнения и неравенства с модулями и методика их решения. Москва. Ставрополь. 2005г.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3.А.Г.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Цыпкин</w:t>
      </w:r>
      <w:proofErr w:type="spellEnd"/>
      <w:proofErr w:type="gram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А.И.Пинский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Справочник по методам решения задач по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proofErr w:type="gram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«Наука».Главная редакция физико-математической литературы, 1989г.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4.Еженедельная учебно-методическая газета «Математика»</w:t>
      </w:r>
      <w:proofErr w:type="gram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здательский дом «Первое сентября». 2008-2011 г.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5.Литвиненко В.Н., Мордкович А.Г.. Практикум по элементарной математике. Алгебра. Тригонометрия. Москва. «Просвещение».1991г.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6.М.А.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Галицкий</w:t>
      </w:r>
      <w:proofErr w:type="gram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Мошкович., С.И.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Шварцдурд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Углубленное изучение курса алгебры и математического анализа. Москва.  «Просвещение».1990г.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7.А.В.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Столин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Комплексные упражнения по математике с решениями 7-11 классы. Харьков. ИМП «Рубикон»,1995г.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8.Ковалева Г.И,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Мазурова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геометрия. 10-11 классы: тесты для текущего и обобщающего контроля. – Волгоград: Учитель, 2006.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Литература для учащихся.</w:t>
      </w:r>
    </w:p>
    <w:p w:rsidR="00CA684E" w:rsidRPr="00CA684E" w:rsidRDefault="00CA684E" w:rsidP="00CA684E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1.А.Н. Колмогоров Алгебра и начала анализа.10-11кл. Учебник. М</w:t>
      </w:r>
      <w:proofErr w:type="gram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росвещение.2008г.</w:t>
      </w:r>
    </w:p>
    <w:p w:rsidR="00CA684E" w:rsidRPr="00CA684E" w:rsidRDefault="00CA684E" w:rsidP="00CA684E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2.Геометрия, 10–11: Учеб</w:t>
      </w:r>
      <w:proofErr w:type="gram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Л.С.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В.Ф. Бутузов, С.Б. Кадомцев и др. – М.: Просвещение, 2008.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3.АверьяновД.И., Алтынов П.И.,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Баврин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Н.Н.. Математика: большой  справочник для школьников и поступающих в вузы. Москва: Дрофа, 1999г.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4.Учебно-тренировочные тесты ЕГЭ под редакцией Ф.Ф. Лысенко. Ростов-на-Дону. Издательство «Легион» .2004-2007г.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5Полное издание типовых вариантов реальных заданий ЕГЭ:2009-2010:Математика/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</w:t>
      </w:r>
      <w:proofErr w:type="gram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В.И.Ишина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Л.О.Денищева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М.АСТ:Астрель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(ФИПИ)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6.Шарыгин И.Ф. Факультативный курс по математике. Решение задач: Учебное пособие для 10 класса средней школы: М., 1989 г.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Образовательные диски</w:t>
      </w:r>
    </w:p>
    <w:p w:rsidR="00CA684E" w:rsidRPr="00CA684E" w:rsidRDefault="00CA684E" w:rsidP="00CA6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1.       CD «1С: Репетитор. Математика» (</w:t>
      </w:r>
      <w:proofErr w:type="gram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М);</w:t>
      </w:r>
    </w:p>
    <w:p w:rsidR="00CA684E" w:rsidRPr="00CA684E" w:rsidRDefault="00CA684E" w:rsidP="00CA684E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       С D «Математика, 5 - 11».</w:t>
      </w:r>
    </w:p>
    <w:p w:rsidR="00CA684E" w:rsidRPr="00CA684E" w:rsidRDefault="00CA684E" w:rsidP="00CA684E">
      <w:pPr>
        <w:shd w:val="clear" w:color="auto" w:fill="FFFFFF"/>
        <w:spacing w:after="0" w:line="240" w:lineRule="auto"/>
        <w:ind w:left="1288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– ресурсы:</w:t>
      </w:r>
    </w:p>
    <w:p w:rsidR="00CA684E" w:rsidRPr="00CA684E" w:rsidRDefault="00CA684E" w:rsidP="00CA684E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РФ:   </w:t>
      </w:r>
      <w:hyperlink r:id="rId7" w:history="1">
        <w:r w:rsidRPr="00CA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http://www.ed.gov.ru/</w:t>
        </w:r>
      </w:hyperlink>
      <w:proofErr w:type="gram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hyperlink r:id="rId8" w:history="1">
        <w:r w:rsidRPr="00CA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CA684E" w:rsidRPr="00CA684E" w:rsidRDefault="00CA684E" w:rsidP="00CA684E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Тестирование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5 - 11 классы:      </w:t>
      </w:r>
      <w:hyperlink r:id="rId9" w:history="1">
        <w:r w:rsidRPr="00CA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http://www.kokch.kts.ru/cdo</w:t>
        </w:r>
      </w:hyperlink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684E" w:rsidRPr="00CA684E" w:rsidRDefault="00CA684E" w:rsidP="00CA684E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Сеть «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Методисты</w:t>
      </w:r>
      <w:proofErr w:type="gram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hyperlink r:id="rId10" w:history="1">
        <w:r w:rsidRPr="00CA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Математика в школе</w:t>
        </w:r>
      </w:hyperlink>
    </w:p>
    <w:p w:rsidR="00CA684E" w:rsidRPr="00CA684E" w:rsidRDefault="00CA684E" w:rsidP="00CA684E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технологии в образовании:  </w:t>
      </w:r>
      <w:hyperlink r:id="rId11" w:history="1">
        <w:r w:rsidRPr="00CA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http://edu.secna.ru/main</w:t>
        </w:r>
      </w:hyperlink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684E" w:rsidRPr="00CA684E" w:rsidRDefault="00CA684E" w:rsidP="00CA684E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Путеводитель «В мире науки» для школьников: </w:t>
      </w:r>
      <w:hyperlink r:id="rId12" w:history="1">
        <w:r w:rsidRPr="00CA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http://www.uic.ssu.samara.ru</w:t>
        </w:r>
      </w:hyperlink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684E" w:rsidRPr="00CA684E" w:rsidRDefault="00CA684E" w:rsidP="00CA684E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Мегаэнциклопедия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Кирилла и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hyperlink r:id="rId13" w:history="1">
        <w:r w:rsidRPr="00CA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http://mega.km.ru</w:t>
        </w:r>
      </w:hyperlink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684E" w:rsidRPr="00CA684E" w:rsidRDefault="00CA684E" w:rsidP="00CA684E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 «Энциклопедий»: </w:t>
      </w:r>
      <w:hyperlink r:id="rId14" w:history="1">
        <w:r w:rsidRPr="00CA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http://www.rubricon.ru/</w:t>
        </w:r>
      </w:hyperlink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</w:t>
      </w:r>
      <w:hyperlink r:id="rId15" w:history="1">
        <w:r w:rsidRPr="00CA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http://www.encyclopedia.ru</w:t>
        </w:r>
      </w:hyperlink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684E" w:rsidRPr="00CA684E" w:rsidRDefault="00CA684E" w:rsidP="00CA684E">
      <w:pPr>
        <w:numPr>
          <w:ilvl w:val="0"/>
          <w:numId w:val="5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для самообразования и </w:t>
      </w:r>
      <w:proofErr w:type="spellStart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CA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тестирования:  </w:t>
      </w:r>
      <w:hyperlink r:id="rId16" w:history="1">
        <w:r w:rsidRPr="00CA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http://uztest.ru/</w:t>
        </w:r>
      </w:hyperlink>
    </w:p>
    <w:p w:rsidR="00CA684E" w:rsidRDefault="00CA684E"/>
    <w:p w:rsidR="00842C77" w:rsidRDefault="00842C77">
      <w:pPr>
        <w:rPr>
          <w:rFonts w:ascii="Times New Roman" w:hAnsi="Times New Roman" w:cs="Times New Roman"/>
          <w:sz w:val="24"/>
          <w:szCs w:val="24"/>
        </w:rPr>
      </w:pPr>
      <w:r w:rsidRPr="00842C77">
        <w:rPr>
          <w:rFonts w:ascii="Times New Roman" w:hAnsi="Times New Roman" w:cs="Times New Roman"/>
          <w:sz w:val="24"/>
          <w:szCs w:val="24"/>
        </w:rPr>
        <w:t>Список учащихся</w:t>
      </w:r>
    </w:p>
    <w:p w:rsidR="00842C77" w:rsidRDefault="00842C77" w:rsidP="00842C7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Беспятов Алексей</w:t>
      </w:r>
    </w:p>
    <w:p w:rsidR="00842C77" w:rsidRDefault="00842C77" w:rsidP="00842C7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Бурлаченко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</w:t>
      </w:r>
    </w:p>
    <w:p w:rsidR="00842C77" w:rsidRDefault="00842C77" w:rsidP="00842C7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</w:t>
      </w:r>
    </w:p>
    <w:p w:rsidR="00842C77" w:rsidRDefault="00842C77" w:rsidP="00842C7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</w:p>
    <w:p w:rsidR="00842C77" w:rsidRDefault="00842C77" w:rsidP="00842C7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 Султан</w:t>
      </w:r>
    </w:p>
    <w:p w:rsidR="00842C77" w:rsidRDefault="00842C77" w:rsidP="00842C7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Пасечник Юлия</w:t>
      </w:r>
    </w:p>
    <w:p w:rsidR="00842C77" w:rsidRDefault="00842C77" w:rsidP="00842C7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Полященко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:rsidR="00842C77" w:rsidRDefault="00842C77" w:rsidP="00842C7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 Максим</w:t>
      </w:r>
    </w:p>
    <w:p w:rsidR="00842C77" w:rsidRPr="00842C77" w:rsidRDefault="00842C77" w:rsidP="00842C7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Чунчуров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Ахмед</w:t>
      </w:r>
    </w:p>
    <w:sectPr w:rsidR="00842C77" w:rsidRPr="00842C77" w:rsidSect="00CA684E">
      <w:footerReference w:type="default" r:id="rId17"/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8F" w:rsidRDefault="0024678F" w:rsidP="00626997">
      <w:pPr>
        <w:spacing w:after="0" w:line="240" w:lineRule="auto"/>
      </w:pPr>
      <w:r>
        <w:separator/>
      </w:r>
    </w:p>
  </w:endnote>
  <w:endnote w:type="continuationSeparator" w:id="0">
    <w:p w:rsidR="0024678F" w:rsidRDefault="0024678F" w:rsidP="0062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0149"/>
      <w:docPartObj>
        <w:docPartGallery w:val="Page Numbers (Bottom of Page)"/>
        <w:docPartUnique/>
      </w:docPartObj>
    </w:sdtPr>
    <w:sdtContent>
      <w:p w:rsidR="00626997" w:rsidRDefault="007E5E3F">
        <w:pPr>
          <w:pStyle w:val="a6"/>
          <w:jc w:val="center"/>
        </w:pPr>
        <w:fldSimple w:instr=" PAGE   \* MERGEFORMAT ">
          <w:r w:rsidR="00842C77">
            <w:rPr>
              <w:noProof/>
            </w:rPr>
            <w:t>5</w:t>
          </w:r>
        </w:fldSimple>
      </w:p>
    </w:sdtContent>
  </w:sdt>
  <w:p w:rsidR="00626997" w:rsidRDefault="006269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8F" w:rsidRDefault="0024678F" w:rsidP="00626997">
      <w:pPr>
        <w:spacing w:after="0" w:line="240" w:lineRule="auto"/>
      </w:pPr>
      <w:r>
        <w:separator/>
      </w:r>
    </w:p>
  </w:footnote>
  <w:footnote w:type="continuationSeparator" w:id="0">
    <w:p w:rsidR="0024678F" w:rsidRDefault="0024678F" w:rsidP="0062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E9"/>
    <w:multiLevelType w:val="multilevel"/>
    <w:tmpl w:val="C7DC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06A06"/>
    <w:multiLevelType w:val="multilevel"/>
    <w:tmpl w:val="5876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229B0"/>
    <w:multiLevelType w:val="multilevel"/>
    <w:tmpl w:val="FCF6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746B5"/>
    <w:multiLevelType w:val="multilevel"/>
    <w:tmpl w:val="9A78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02C62"/>
    <w:multiLevelType w:val="hybridMultilevel"/>
    <w:tmpl w:val="D798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64E60"/>
    <w:multiLevelType w:val="multilevel"/>
    <w:tmpl w:val="EF94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84E"/>
    <w:rsid w:val="00082842"/>
    <w:rsid w:val="000B3609"/>
    <w:rsid w:val="0024678F"/>
    <w:rsid w:val="005077CF"/>
    <w:rsid w:val="00626997"/>
    <w:rsid w:val="006755D9"/>
    <w:rsid w:val="007E5E3F"/>
    <w:rsid w:val="00842C77"/>
    <w:rsid w:val="00A544D6"/>
    <w:rsid w:val="00C47853"/>
    <w:rsid w:val="00CA684E"/>
    <w:rsid w:val="00EC0C5F"/>
    <w:rsid w:val="00F81B26"/>
    <w:rsid w:val="00F9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684E"/>
  </w:style>
  <w:style w:type="paragraph" w:customStyle="1" w:styleId="c30">
    <w:name w:val="c30"/>
    <w:basedOn w:val="a"/>
    <w:rsid w:val="00CA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A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A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A684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2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6997"/>
  </w:style>
  <w:style w:type="paragraph" w:styleId="a6">
    <w:name w:val="footer"/>
    <w:basedOn w:val="a"/>
    <w:link w:val="a7"/>
    <w:uiPriority w:val="99"/>
    <w:unhideWhenUsed/>
    <w:rsid w:val="0062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997"/>
  </w:style>
  <w:style w:type="paragraph" w:styleId="a8">
    <w:name w:val="List Paragraph"/>
    <w:basedOn w:val="a"/>
    <w:uiPriority w:val="34"/>
    <w:qFormat/>
    <w:rsid w:val="00842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mega.km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.gov.ru/" TargetMode="External"/><Relationship Id="rId12" Type="http://schemas.openxmlformats.org/officeDocument/2006/relationships/hyperlink" Target="http://www.uic.ssu.samar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uztes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secna.ru/ma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cyclopedia.ru/" TargetMode="External"/><Relationship Id="rId10" Type="http://schemas.openxmlformats.org/officeDocument/2006/relationships/hyperlink" Target="http://metodisty.ru/m/groups/view/matematika_v_shkol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okch.kts.ru/cdo" TargetMode="External"/><Relationship Id="rId14" Type="http://schemas.openxmlformats.org/officeDocument/2006/relationships/hyperlink" Target="http://www.rubr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4</cp:revision>
  <cp:lastPrinted>2018-09-15T08:01:00Z</cp:lastPrinted>
  <dcterms:created xsi:type="dcterms:W3CDTF">2018-09-11T11:33:00Z</dcterms:created>
  <dcterms:modified xsi:type="dcterms:W3CDTF">2018-11-22T04:32:00Z</dcterms:modified>
</cp:coreProperties>
</file>