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B" w:rsidRPr="00D27DBB" w:rsidRDefault="00D27DBB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D27DBB">
        <w:rPr>
          <w:rFonts w:ascii="Times New Roman CYR,Bold" w:hAnsi="Times New Roman CYR,Bold" w:cs="Times New Roman CYR,Bold"/>
          <w:b/>
          <w:bCs/>
          <w:sz w:val="28"/>
          <w:szCs w:val="28"/>
        </w:rPr>
        <w:t>УТВЕРЖДАЮ</w:t>
      </w:r>
      <w:r w:rsidR="008A1961">
        <w:rPr>
          <w:rFonts w:ascii="Times New Roman CYR,Bold" w:hAnsi="Times New Roman CYR,Bold" w:cs="Times New Roman CYR,Bold"/>
          <w:b/>
          <w:bCs/>
          <w:sz w:val="28"/>
          <w:szCs w:val="28"/>
        </w:rPr>
        <w:t>.</w:t>
      </w:r>
    </w:p>
    <w:p w:rsidR="00D27DBB" w:rsidRDefault="00D27DBB" w:rsidP="008A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27DBB"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r w:rsidR="008A1961">
        <w:rPr>
          <w:rFonts w:ascii="Times New Roman CYR" w:hAnsi="Times New Roman CYR" w:cs="Times New Roman CYR"/>
          <w:sz w:val="28"/>
          <w:szCs w:val="28"/>
        </w:rPr>
        <w:t xml:space="preserve"> МКОУ СОШ с</w:t>
      </w:r>
      <w:proofErr w:type="gramStart"/>
      <w:r w:rsidR="008A1961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8A1961">
        <w:rPr>
          <w:rFonts w:ascii="Times New Roman CYR" w:hAnsi="Times New Roman CYR" w:cs="Times New Roman CYR"/>
          <w:sz w:val="28"/>
          <w:szCs w:val="28"/>
        </w:rPr>
        <w:t>ластуха</w:t>
      </w:r>
    </w:p>
    <w:p w:rsidR="008A1961" w:rsidRPr="00D27DBB" w:rsidRDefault="008A1961" w:rsidP="008A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   /   Н.Н.Илюшкина</w:t>
      </w:r>
    </w:p>
    <w:p w:rsidR="00D27DBB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 № ____ от  ________ 2015г.</w:t>
      </w: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961" w:rsidRPr="00D27DBB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7DBB" w:rsidRPr="004A70D1" w:rsidRDefault="00D27DBB" w:rsidP="00D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Учебный план</w:t>
      </w:r>
    </w:p>
    <w:p w:rsidR="00D27DBB" w:rsidRPr="004A70D1" w:rsidRDefault="00D27DBB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 xml:space="preserve">муниципального </w:t>
      </w:r>
      <w:r w:rsidR="008A1961"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 xml:space="preserve"> казенного общеобразовательного учреждения –</w:t>
      </w:r>
    </w:p>
    <w:p w:rsidR="008A1961" w:rsidRPr="004A70D1" w:rsidRDefault="008A1961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 xml:space="preserve">средней общеобразовательной школы </w:t>
      </w:r>
    </w:p>
    <w:p w:rsidR="008A1961" w:rsidRPr="004A70D1" w:rsidRDefault="008A1961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имени Героя Советского Союза Филькова В.П.</w:t>
      </w:r>
    </w:p>
    <w:p w:rsidR="008A1961" w:rsidRPr="004A70D1" w:rsidRDefault="008A1961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с</w:t>
      </w:r>
      <w:proofErr w:type="gramStart"/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.С</w:t>
      </w:r>
      <w:proofErr w:type="gramEnd"/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ластуха Екатериновского района Саратовской области</w:t>
      </w:r>
    </w:p>
    <w:p w:rsidR="00D27DBB" w:rsidRPr="004A70D1" w:rsidRDefault="008A1961" w:rsidP="00D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на 2015-2016</w:t>
      </w:r>
      <w:r w:rsidR="00D27DBB"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 xml:space="preserve"> учебный год</w:t>
      </w:r>
    </w:p>
    <w:p w:rsidR="00D27DBB" w:rsidRPr="004A70D1" w:rsidRDefault="00D27DBB" w:rsidP="00D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32"/>
          <w:szCs w:val="32"/>
        </w:rPr>
      </w:pP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(ФГОС НОО</w:t>
      </w:r>
      <w:proofErr w:type="gramStart"/>
      <w:r w:rsidR="007156F8"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 xml:space="preserve"> </w:t>
      </w:r>
      <w:r w:rsidRPr="004A70D1">
        <w:rPr>
          <w:rFonts w:ascii="Times New Roman CYR,Bold" w:hAnsi="Times New Roman CYR,Bold" w:cs="Times New Roman CYR,Bold"/>
          <w:b/>
          <w:bCs/>
          <w:i/>
          <w:sz w:val="32"/>
          <w:szCs w:val="32"/>
        </w:rPr>
        <w:t>)</w:t>
      </w:r>
      <w:proofErr w:type="gramEnd"/>
    </w:p>
    <w:p w:rsidR="00D27DBB" w:rsidRPr="004A70D1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2"/>
          <w:szCs w:val="32"/>
        </w:rPr>
      </w:pPr>
    </w:p>
    <w:p w:rsidR="00D27DBB" w:rsidRPr="007156F8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DBB" w:rsidRPr="00D27DBB" w:rsidRDefault="00D27DBB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27DBB">
        <w:rPr>
          <w:rFonts w:ascii="Times New Roman CYR" w:hAnsi="Times New Roman CYR" w:cs="Times New Roman CYR"/>
          <w:sz w:val="28"/>
          <w:szCs w:val="28"/>
        </w:rPr>
        <w:t>Рассмотрен</w:t>
      </w:r>
      <w:r w:rsidR="004A70D1">
        <w:rPr>
          <w:rFonts w:ascii="Times New Roman CYR" w:hAnsi="Times New Roman CYR" w:cs="Times New Roman CYR"/>
          <w:sz w:val="28"/>
          <w:szCs w:val="28"/>
        </w:rPr>
        <w:t>о</w:t>
      </w:r>
      <w:r w:rsidRPr="00D27DBB">
        <w:rPr>
          <w:rFonts w:ascii="Times New Roman CYR" w:hAnsi="Times New Roman CYR" w:cs="Times New Roman CYR"/>
          <w:sz w:val="28"/>
          <w:szCs w:val="28"/>
        </w:rPr>
        <w:t xml:space="preserve"> на заседании</w:t>
      </w:r>
    </w:p>
    <w:p w:rsidR="00D27DBB" w:rsidRPr="00D27DBB" w:rsidRDefault="00D27DBB" w:rsidP="008A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27DBB">
        <w:rPr>
          <w:rFonts w:ascii="Times New Roman CYR" w:hAnsi="Times New Roman CYR" w:cs="Times New Roman CYR"/>
          <w:sz w:val="28"/>
          <w:szCs w:val="28"/>
        </w:rPr>
        <w:t xml:space="preserve">педагогического совета </w:t>
      </w:r>
      <w:r w:rsidR="008A1961">
        <w:rPr>
          <w:rFonts w:ascii="Times New Roman CYR" w:hAnsi="Times New Roman CYR" w:cs="Times New Roman CYR"/>
          <w:sz w:val="28"/>
          <w:szCs w:val="28"/>
        </w:rPr>
        <w:t xml:space="preserve"> МКОУ СОШ с</w:t>
      </w:r>
      <w:proofErr w:type="gramStart"/>
      <w:r w:rsidR="008A1961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8A1961">
        <w:rPr>
          <w:rFonts w:ascii="Times New Roman CYR" w:hAnsi="Times New Roman CYR" w:cs="Times New Roman CYR"/>
          <w:sz w:val="28"/>
          <w:szCs w:val="28"/>
        </w:rPr>
        <w:t>ластуха</w:t>
      </w:r>
    </w:p>
    <w:p w:rsidR="00D27DBB" w:rsidRDefault="008A1961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 от 27.08.2015</w:t>
      </w:r>
      <w:r w:rsidR="00D27DBB" w:rsidRPr="00D27DBB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5621A" w:rsidRDefault="0015621A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5621A" w:rsidRDefault="0015621A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7DBB" w:rsidRPr="00D27DBB" w:rsidRDefault="00D27DBB" w:rsidP="00D2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7DBB" w:rsidRDefault="00D27DBB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DB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 О Я С Н И Т Е Л Ь Н А Я З А П И С К А</w:t>
      </w:r>
    </w:p>
    <w:p w:rsidR="00612CA4" w:rsidRPr="00D27DBB" w:rsidRDefault="00612CA4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B" w:rsidRPr="00D27DBB" w:rsidRDefault="00D27DBB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>К УЧЕБНОМУ ПЛАНУ</w:t>
      </w:r>
    </w:p>
    <w:p w:rsidR="00D27DBB" w:rsidRPr="00870522" w:rsidRDefault="00D27DBB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870522">
        <w:rPr>
          <w:rFonts w:ascii="Times New Roman" w:hAnsi="Times New Roman" w:cs="Times New Roman"/>
          <w:b/>
          <w:bCs/>
          <w:sz w:val="24"/>
          <w:szCs w:val="24"/>
        </w:rPr>
        <w:t xml:space="preserve">КАЗЕННОГО </w:t>
      </w:r>
      <w:r w:rsidRPr="00D27DBB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  <w:r w:rsidRPr="00870522">
        <w:rPr>
          <w:rFonts w:ascii="Times New Roman" w:hAnsi="Times New Roman" w:cs="Times New Roman"/>
          <w:b/>
          <w:bCs/>
          <w:sz w:val="24"/>
          <w:szCs w:val="24"/>
        </w:rPr>
        <w:t xml:space="preserve"> - СРЕДНЕЙ ОБЩЕОБРАЗОВАТЕЛЬНОЙ ШКОЛЫ</w:t>
      </w: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522"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СОВЕТСТКОГО СОЮЗА ФИЛЬКОВА В.П.</w:t>
      </w:r>
    </w:p>
    <w:p w:rsidR="00D27DBB" w:rsidRPr="00D27DBB" w:rsidRDefault="00D27DBB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22">
        <w:rPr>
          <w:rFonts w:ascii="Times New Roman" w:hAnsi="Times New Roman" w:cs="Times New Roman"/>
          <w:b/>
          <w:bCs/>
          <w:sz w:val="24"/>
          <w:szCs w:val="24"/>
        </w:rPr>
        <w:t>С.СЛАСТУХА ЕКТЕРИНОВСКОГО РАЙОНА САРАТОВСКОЙ ОБЛАСТИ</w:t>
      </w:r>
    </w:p>
    <w:p w:rsidR="00D27DBB" w:rsidRPr="008A1961" w:rsidRDefault="00D27DBB" w:rsidP="008A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961">
        <w:rPr>
          <w:rFonts w:ascii="Times New Roman" w:hAnsi="Times New Roman" w:cs="Times New Roman"/>
          <w:b/>
          <w:bCs/>
          <w:sz w:val="32"/>
          <w:szCs w:val="32"/>
        </w:rPr>
        <w:t>на 2015-2016 учебный год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D27DBB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</w:t>
      </w:r>
      <w:r w:rsidRPr="00870522">
        <w:rPr>
          <w:rFonts w:ascii="Times New Roman" w:hAnsi="Times New Roman" w:cs="Times New Roman"/>
          <w:sz w:val="24"/>
          <w:szCs w:val="24"/>
        </w:rPr>
        <w:t xml:space="preserve">казенного общеобразовательного  </w:t>
      </w:r>
      <w:r w:rsidRPr="00D27DB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870522">
        <w:rPr>
          <w:rFonts w:ascii="Times New Roman" w:hAnsi="Times New Roman" w:cs="Times New Roman"/>
          <w:sz w:val="24"/>
          <w:szCs w:val="24"/>
        </w:rPr>
        <w:t xml:space="preserve"> - средней общеобразовательной школы имени Героя Советского Союза Филькова В.П. с</w:t>
      </w:r>
      <w:proofErr w:type="gramStart"/>
      <w:r w:rsidRPr="008705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0522">
        <w:rPr>
          <w:rFonts w:ascii="Times New Roman" w:hAnsi="Times New Roman" w:cs="Times New Roman"/>
          <w:sz w:val="24"/>
          <w:szCs w:val="24"/>
        </w:rPr>
        <w:t>ластуха Екатериновского района Саратовской области (МКОУ СОШ с.Сластуха)</w:t>
      </w:r>
      <w:r w:rsidRPr="00D27DBB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определяющим распределение</w:t>
      </w:r>
      <w:r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учебного времени, отводимого на изучение различных учебных предметов по</w:t>
      </w:r>
      <w:r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обязательной и формируемой части, максимальный объём обязательной нагрузки</w:t>
      </w:r>
      <w:r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обучающихся, нормативы финансирования.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D27DBB">
        <w:rPr>
          <w:rFonts w:ascii="Times New Roman" w:hAnsi="Times New Roman" w:cs="Times New Roman"/>
          <w:sz w:val="24"/>
          <w:szCs w:val="24"/>
        </w:rPr>
        <w:t>Учебный пл</w:t>
      </w:r>
      <w:r w:rsidR="00EB1F5F">
        <w:rPr>
          <w:rFonts w:ascii="Times New Roman" w:hAnsi="Times New Roman" w:cs="Times New Roman"/>
          <w:sz w:val="24"/>
          <w:szCs w:val="24"/>
        </w:rPr>
        <w:t xml:space="preserve">ан 1-4 </w:t>
      </w:r>
      <w:r w:rsidRPr="00D27DBB">
        <w:rPr>
          <w:rFonts w:ascii="Times New Roman" w:hAnsi="Times New Roman" w:cs="Times New Roman"/>
          <w:sz w:val="24"/>
          <w:szCs w:val="24"/>
        </w:rPr>
        <w:t xml:space="preserve"> классов муниципального общеобразовательного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70522">
        <w:rPr>
          <w:rFonts w:ascii="Times New Roman" w:hAnsi="Times New Roman" w:cs="Times New Roman"/>
          <w:sz w:val="24"/>
          <w:szCs w:val="24"/>
        </w:rPr>
        <w:t xml:space="preserve"> МКОУ СОШ с</w:t>
      </w:r>
      <w:proofErr w:type="gramStart"/>
      <w:r w:rsidRPr="008705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0522">
        <w:rPr>
          <w:rFonts w:ascii="Times New Roman" w:hAnsi="Times New Roman" w:cs="Times New Roman"/>
          <w:sz w:val="24"/>
          <w:szCs w:val="24"/>
        </w:rPr>
        <w:t xml:space="preserve">ластуха </w:t>
      </w:r>
      <w:r w:rsidR="00811FE5">
        <w:rPr>
          <w:rFonts w:ascii="Times New Roman" w:hAnsi="Times New Roman" w:cs="Times New Roman"/>
          <w:sz w:val="24"/>
          <w:szCs w:val="24"/>
        </w:rPr>
        <w:t xml:space="preserve"> на 2015-2016</w:t>
      </w:r>
      <w:r w:rsidRPr="00D27DBB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</w:t>
      </w:r>
    </w:p>
    <w:p w:rsidR="00D27DBB" w:rsidRPr="008A1961" w:rsidRDefault="00D27DBB" w:rsidP="008705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sz w:val="24"/>
          <w:szCs w:val="24"/>
        </w:rPr>
        <w:t>29.12.2012 № 273-ФЗ;</w:t>
      </w:r>
    </w:p>
    <w:p w:rsidR="00D27DBB" w:rsidRPr="008A1961" w:rsidRDefault="008A1961" w:rsidP="0087052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>общего образования, утверждённым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>науки Российской Федерации от 06.10.2009года № 373,</w:t>
      </w:r>
    </w:p>
    <w:p w:rsidR="00D27DBB" w:rsidRDefault="008A1961" w:rsidP="008A19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>общего образования, утверждённым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>науки Российской Федерации от 17.12.2010года №1897,</w:t>
      </w:r>
    </w:p>
    <w:p w:rsidR="008A1961" w:rsidRPr="008A1961" w:rsidRDefault="008A1961" w:rsidP="008A19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базисным учебным планом (утвержден приказом </w:t>
      </w:r>
      <w:r w:rsidRPr="008A1961">
        <w:rPr>
          <w:rFonts w:ascii="Times New Roman" w:hAnsi="Times New Roman" w:cs="Times New Roman"/>
          <w:sz w:val="24"/>
          <w:szCs w:val="24"/>
        </w:rPr>
        <w:t>Минобразования России от 9.03.2004 г. № 1312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sz w:val="24"/>
          <w:szCs w:val="24"/>
        </w:rPr>
        <w:t xml:space="preserve">программы общего образования») </w:t>
      </w:r>
      <w:r w:rsidRPr="008A1961">
        <w:rPr>
          <w:rFonts w:ascii="Times New Roman" w:hAnsi="Times New Roman" w:cs="Times New Roman"/>
          <w:i/>
          <w:iCs/>
          <w:sz w:val="24"/>
          <w:szCs w:val="24"/>
        </w:rPr>
        <w:t xml:space="preserve">с изменениями </w:t>
      </w:r>
      <w:r w:rsidRPr="008A1961">
        <w:rPr>
          <w:rFonts w:ascii="Times New Roman" w:hAnsi="Times New Roman" w:cs="Times New Roman"/>
          <w:sz w:val="24"/>
          <w:szCs w:val="24"/>
        </w:rPr>
        <w:t>(утверждены приказами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sz w:val="24"/>
          <w:szCs w:val="24"/>
        </w:rPr>
        <w:t>Минобрнауки России от 20.08.2008 г. № 241, 30.08.2010 г. № 889,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sz w:val="24"/>
          <w:szCs w:val="24"/>
        </w:rPr>
        <w:t>03.06.2011 г. № 1994, 01.02.2012 г. № 74),</w:t>
      </w:r>
    </w:p>
    <w:p w:rsidR="00D27DBB" w:rsidRDefault="008A1961" w:rsidP="008A196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8A1961">
        <w:rPr>
          <w:rFonts w:ascii="Times New Roman" w:hAnsi="Times New Roman" w:cs="Times New Roman"/>
          <w:sz w:val="24"/>
          <w:szCs w:val="24"/>
        </w:rPr>
        <w:t xml:space="preserve"> действующими Санитарно-эпидемиологическими правилами и нормативами </w:t>
      </w:r>
      <w:proofErr w:type="spellStart"/>
      <w:r w:rsidR="00D27DBB" w:rsidRPr="008A19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27DBB" w:rsidRPr="008A196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29.12.2010г. № 189, зарегистрировано в Минюсте России 03.03.2011г., регистрационный номер 19993),</w:t>
      </w:r>
    </w:p>
    <w:p w:rsidR="00B43D55" w:rsidRDefault="00B43D55" w:rsidP="008A196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55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811F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1FE5" w:rsidRPr="00811FE5" w:rsidRDefault="00811FE5" w:rsidP="00811FE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Письма Минобрнауки РФ от 12.05.2011г. №030296 «Об организации внеурочной деятельности при введении ФГОС общего образования»;</w:t>
      </w:r>
    </w:p>
    <w:p w:rsidR="00D27DBB" w:rsidRPr="00B43D55" w:rsidRDefault="00D27DBB" w:rsidP="00B43D5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55">
        <w:rPr>
          <w:rFonts w:ascii="Times New Roman" w:hAnsi="Times New Roman" w:cs="Times New Roman"/>
          <w:sz w:val="24"/>
          <w:szCs w:val="24"/>
        </w:rPr>
        <w:t>в преемственности с планом 2014-2015 учебного года.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D27DBB">
        <w:rPr>
          <w:rFonts w:ascii="Times New Roman" w:hAnsi="Times New Roman" w:cs="Times New Roman"/>
          <w:sz w:val="24"/>
          <w:szCs w:val="24"/>
        </w:rPr>
        <w:t>Содержание и структура учебного плана определяются требованиями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</w:t>
      </w:r>
      <w:r w:rsidR="00EB1F5F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 общего образования, целями и задачами образовательной деятельности</w:t>
      </w:r>
      <w:r w:rsidRPr="00870522">
        <w:rPr>
          <w:rFonts w:ascii="Times New Roman" w:hAnsi="Times New Roman" w:cs="Times New Roman"/>
          <w:sz w:val="24"/>
          <w:szCs w:val="24"/>
        </w:rPr>
        <w:t xml:space="preserve">  МКОУ СОШ с</w:t>
      </w:r>
      <w:proofErr w:type="gramStart"/>
      <w:r w:rsidRPr="008705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0522">
        <w:rPr>
          <w:rFonts w:ascii="Times New Roman" w:hAnsi="Times New Roman" w:cs="Times New Roman"/>
          <w:sz w:val="24"/>
          <w:szCs w:val="24"/>
        </w:rPr>
        <w:t>ластуха</w:t>
      </w:r>
      <w:r w:rsidR="008E0D61" w:rsidRPr="00870522">
        <w:rPr>
          <w:rFonts w:ascii="Times New Roman" w:hAnsi="Times New Roman" w:cs="Times New Roman"/>
          <w:sz w:val="24"/>
          <w:szCs w:val="24"/>
        </w:rPr>
        <w:t>, сформулированными в Уставе</w:t>
      </w:r>
      <w:r w:rsidRPr="00D27DBB">
        <w:rPr>
          <w:rFonts w:ascii="Times New Roman" w:hAnsi="Times New Roman" w:cs="Times New Roman"/>
          <w:sz w:val="24"/>
          <w:szCs w:val="24"/>
        </w:rPr>
        <w:t>, годовом Плане работы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образовательного учреждения, программе развития.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D27DBB">
        <w:rPr>
          <w:rFonts w:ascii="Times New Roman" w:hAnsi="Times New Roman" w:cs="Times New Roman"/>
          <w:sz w:val="24"/>
          <w:szCs w:val="24"/>
        </w:rPr>
        <w:t>Обучение в первых, вторых, третьих,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четвёртых</w:t>
      </w:r>
      <w:r w:rsidR="00EB1F5F">
        <w:rPr>
          <w:rFonts w:ascii="Times New Roman" w:hAnsi="Times New Roman" w:cs="Times New Roman"/>
          <w:sz w:val="24"/>
          <w:szCs w:val="24"/>
        </w:rPr>
        <w:t xml:space="preserve">  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классах в 2015-2016 </w:t>
      </w:r>
      <w:r w:rsidRPr="00D27DBB">
        <w:rPr>
          <w:rFonts w:ascii="Times New Roman" w:hAnsi="Times New Roman" w:cs="Times New Roman"/>
          <w:sz w:val="24"/>
          <w:szCs w:val="24"/>
        </w:rPr>
        <w:t>учебном году ведётся на основе требований Федерального государственного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образовательного стандарта второго поколения, который предусматривает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D27DBB"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 действий в личностных,</w:t>
      </w:r>
      <w:r w:rsidR="00B43D55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коммуникативных, познавательных, регулятивных сферах, обеспечивающих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способность к организации самостоятельной учебной деятельности. Обучение по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ФГОС НОО </w:t>
      </w:r>
      <w:r w:rsidR="00EB1F5F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 строится на </w:t>
      </w:r>
      <w:proofErr w:type="spellStart"/>
      <w:r w:rsidRPr="00D27DBB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D27DBB">
        <w:rPr>
          <w:rFonts w:ascii="Times New Roman" w:hAnsi="Times New Roman" w:cs="Times New Roman"/>
          <w:sz w:val="24"/>
          <w:szCs w:val="24"/>
        </w:rPr>
        <w:t xml:space="preserve"> подходе –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обучение на основе учебной деятельности, получение знаний в решении научно-познавательных и учебно-практических задач.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D27DBB">
        <w:rPr>
          <w:rFonts w:ascii="Times New Roman" w:hAnsi="Times New Roman" w:cs="Times New Roman"/>
          <w:sz w:val="24"/>
          <w:szCs w:val="24"/>
        </w:rPr>
        <w:t xml:space="preserve">В учебном плане муниципального общеобразовательного учреждения </w:t>
      </w:r>
      <w:r w:rsidR="008E0D61" w:rsidRPr="00870522">
        <w:rPr>
          <w:rFonts w:ascii="Times New Roman" w:hAnsi="Times New Roman" w:cs="Times New Roman"/>
          <w:sz w:val="24"/>
          <w:szCs w:val="24"/>
        </w:rPr>
        <w:t>МКОУ СОШ с</w:t>
      </w:r>
      <w:proofErr w:type="gramStart"/>
      <w:r w:rsidR="008E0D61" w:rsidRPr="008705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E0D61" w:rsidRPr="00870522">
        <w:rPr>
          <w:rFonts w:ascii="Times New Roman" w:hAnsi="Times New Roman" w:cs="Times New Roman"/>
          <w:sz w:val="24"/>
          <w:szCs w:val="24"/>
        </w:rPr>
        <w:t>ластуха в 2015-2016</w:t>
      </w:r>
      <w:r w:rsidRPr="00D27DBB">
        <w:rPr>
          <w:rFonts w:ascii="Times New Roman" w:hAnsi="Times New Roman" w:cs="Times New Roman"/>
          <w:sz w:val="24"/>
          <w:szCs w:val="24"/>
        </w:rPr>
        <w:t xml:space="preserve"> учебном году определена следующая продолжительность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учебного года и урока в соответствии с </w:t>
      </w:r>
      <w:proofErr w:type="spellStart"/>
      <w:r w:rsidRPr="00D27DBB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D27DBB">
        <w:rPr>
          <w:rFonts w:ascii="Times New Roman" w:hAnsi="Times New Roman" w:cs="Times New Roman"/>
          <w:sz w:val="24"/>
          <w:szCs w:val="24"/>
        </w:rPr>
        <w:t xml:space="preserve"> 2.4.2.2821-10: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-1 класс - 33 учебные недели, пятидневная учебная неделя. Используется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ступенчатый режим обучения: в сентябре-октябре – 3 урока по 35 минут, в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ноябре – декабре - 4 урока по 35 минут, в январе-мае- 4 урока по 45 минут;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-2-4 классы - 34 учебные недели, продолжительность урока 45 минут,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="00EB1F5F">
        <w:rPr>
          <w:rFonts w:ascii="Times New Roman" w:hAnsi="Times New Roman" w:cs="Times New Roman"/>
          <w:sz w:val="24"/>
          <w:szCs w:val="24"/>
        </w:rPr>
        <w:t xml:space="preserve"> пятидневная учебная </w:t>
      </w:r>
      <w:r w:rsidRPr="00D27DBB">
        <w:rPr>
          <w:rFonts w:ascii="Times New Roman" w:hAnsi="Times New Roman" w:cs="Times New Roman"/>
          <w:sz w:val="24"/>
          <w:szCs w:val="24"/>
        </w:rPr>
        <w:t xml:space="preserve"> неделя;</w:t>
      </w:r>
    </w:p>
    <w:p w:rsidR="00D27DBB" w:rsidRPr="00D27DBB" w:rsidRDefault="00EB1F5F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61">
        <w:rPr>
          <w:rFonts w:ascii="Times New Roman" w:hAnsi="Times New Roman" w:cs="Times New Roman"/>
          <w:sz w:val="24"/>
          <w:szCs w:val="24"/>
        </w:rPr>
        <w:t>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="008E0D61" w:rsidRPr="00870522">
        <w:rPr>
          <w:rFonts w:ascii="Times New Roman" w:hAnsi="Times New Roman" w:cs="Times New Roman"/>
          <w:sz w:val="24"/>
          <w:szCs w:val="24"/>
        </w:rPr>
        <w:t>Учебные занятия организованы в 1 смену</w:t>
      </w:r>
      <w:r w:rsidRPr="00D27DBB">
        <w:rPr>
          <w:rFonts w:ascii="Times New Roman" w:hAnsi="Times New Roman" w:cs="Times New Roman"/>
          <w:sz w:val="24"/>
          <w:szCs w:val="24"/>
        </w:rPr>
        <w:t>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 xml:space="preserve">Начало учебных занятий 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15621A">
        <w:rPr>
          <w:rFonts w:ascii="Times New Roman" w:hAnsi="Times New Roman" w:cs="Times New Roman"/>
          <w:sz w:val="24"/>
          <w:szCs w:val="24"/>
        </w:rPr>
        <w:t xml:space="preserve"> - 8.3</w:t>
      </w:r>
      <w:r w:rsidRPr="00D27DBB">
        <w:rPr>
          <w:rFonts w:ascii="Times New Roman" w:hAnsi="Times New Roman" w:cs="Times New Roman"/>
          <w:sz w:val="24"/>
          <w:szCs w:val="24"/>
        </w:rPr>
        <w:t xml:space="preserve">0 </w:t>
      </w:r>
      <w:r w:rsidR="00EB1F5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10 минут, после 2-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го </w:t>
      </w:r>
      <w:r w:rsidRPr="00D27DBB">
        <w:rPr>
          <w:rFonts w:ascii="Times New Roman" w:hAnsi="Times New Roman" w:cs="Times New Roman"/>
          <w:sz w:val="24"/>
          <w:szCs w:val="24"/>
        </w:rPr>
        <w:t xml:space="preserve">  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перемена</w:t>
      </w:r>
      <w:r w:rsidRPr="00D27DBB">
        <w:rPr>
          <w:rFonts w:ascii="Times New Roman" w:hAnsi="Times New Roman" w:cs="Times New Roman"/>
          <w:sz w:val="24"/>
          <w:szCs w:val="24"/>
        </w:rPr>
        <w:t xml:space="preserve"> 20 минут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; после 3-го и 4-го уроков 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перемена </w:t>
      </w:r>
      <w:r w:rsidR="008E0D61" w:rsidRPr="00870522">
        <w:rPr>
          <w:rFonts w:ascii="Times New Roman" w:hAnsi="Times New Roman" w:cs="Times New Roman"/>
          <w:sz w:val="24"/>
          <w:szCs w:val="24"/>
        </w:rPr>
        <w:t>по 15 минут</w:t>
      </w:r>
      <w:r w:rsidRPr="00D27DBB">
        <w:rPr>
          <w:rFonts w:ascii="Times New Roman" w:hAnsi="Times New Roman" w:cs="Times New Roman"/>
          <w:sz w:val="24"/>
          <w:szCs w:val="24"/>
        </w:rPr>
        <w:t xml:space="preserve"> каждая.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Перерыв между окончанием учебных занятий и началом дополнительных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занятий в рамках внеаудиторной направленности составляет 45 минут для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проведения влажной уборки в помещениях и их проветривания.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Pr="00D27DBB">
        <w:rPr>
          <w:rFonts w:ascii="Times New Roman" w:hAnsi="Times New Roman" w:cs="Times New Roman"/>
          <w:sz w:val="24"/>
          <w:szCs w:val="24"/>
        </w:rPr>
        <w:t xml:space="preserve">.Обязательная недельная нагрузка </w:t>
      </w:r>
      <w:proofErr w:type="gramStart"/>
      <w:r w:rsidRPr="00D27D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7DBB">
        <w:rPr>
          <w:rFonts w:ascii="Times New Roman" w:hAnsi="Times New Roman" w:cs="Times New Roman"/>
          <w:sz w:val="24"/>
          <w:szCs w:val="24"/>
        </w:rPr>
        <w:t xml:space="preserve"> соответствует нормам,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определённым </w:t>
      </w:r>
      <w:proofErr w:type="spellStart"/>
      <w:r w:rsidRPr="00D27DB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7DBB">
        <w:rPr>
          <w:rFonts w:ascii="Times New Roman" w:hAnsi="Times New Roman" w:cs="Times New Roman"/>
          <w:sz w:val="24"/>
          <w:szCs w:val="24"/>
        </w:rPr>
        <w:t xml:space="preserve"> 2.4.2.2128-10 и составляет по классам: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1 классы – 21 час</w:t>
      </w:r>
      <w:r w:rsidR="008A1961">
        <w:rPr>
          <w:rFonts w:ascii="Times New Roman" w:hAnsi="Times New Roman" w:cs="Times New Roman"/>
          <w:sz w:val="24"/>
          <w:szCs w:val="24"/>
        </w:rPr>
        <w:t>;</w:t>
      </w:r>
    </w:p>
    <w:p w:rsidR="00D27DBB" w:rsidRPr="00D27DBB" w:rsidRDefault="008A1961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</w:t>
      </w:r>
      <w:r w:rsidR="00D27DBB" w:rsidRPr="00D27D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4 </w:t>
      </w:r>
      <w:r w:rsidR="0015621A">
        <w:rPr>
          <w:rFonts w:ascii="Times New Roman" w:hAnsi="Times New Roman" w:cs="Times New Roman"/>
          <w:sz w:val="24"/>
          <w:szCs w:val="24"/>
        </w:rPr>
        <w:t xml:space="preserve"> классы – 23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Учебный план состоит из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870522">
        <w:rPr>
          <w:rFonts w:ascii="Times New Roman" w:hAnsi="Times New Roman" w:cs="Times New Roman"/>
          <w:sz w:val="24"/>
          <w:szCs w:val="24"/>
        </w:rPr>
        <w:t>обязательной части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и части, </w:t>
      </w:r>
      <w:r w:rsidRPr="00D27DBB">
        <w:rPr>
          <w:rFonts w:ascii="Times New Roman" w:hAnsi="Times New Roman" w:cs="Times New Roman"/>
          <w:sz w:val="24"/>
          <w:szCs w:val="24"/>
        </w:rPr>
        <w:t>формируемой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участ</w:t>
      </w:r>
      <w:r w:rsidR="00C900BA" w:rsidRPr="00870522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Pr="00D27DBB">
        <w:rPr>
          <w:rFonts w:ascii="Times New Roman" w:hAnsi="Times New Roman" w:cs="Times New Roman"/>
          <w:sz w:val="24"/>
          <w:szCs w:val="24"/>
        </w:rPr>
        <w:t>.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Обязательная часть учебного плана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представлена следующими областями: «Филология», «Математика и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информатика», «Обществознание и естествознание», </w:t>
      </w:r>
      <w:r w:rsidR="0015621A" w:rsidRPr="00D27DBB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</w:t>
      </w:r>
      <w:r w:rsidR="0015621A" w:rsidRPr="00870522">
        <w:rPr>
          <w:rFonts w:ascii="Times New Roman" w:hAnsi="Times New Roman" w:cs="Times New Roman"/>
          <w:sz w:val="24"/>
          <w:szCs w:val="24"/>
        </w:rPr>
        <w:t xml:space="preserve">в </w:t>
      </w:r>
      <w:r w:rsidR="0015621A">
        <w:rPr>
          <w:rFonts w:ascii="Times New Roman" w:hAnsi="Times New Roman" w:cs="Times New Roman"/>
          <w:sz w:val="24"/>
          <w:szCs w:val="24"/>
        </w:rPr>
        <w:t xml:space="preserve">России», </w:t>
      </w:r>
      <w:r w:rsidRPr="00D27DBB">
        <w:rPr>
          <w:rFonts w:ascii="Times New Roman" w:hAnsi="Times New Roman" w:cs="Times New Roman"/>
          <w:sz w:val="24"/>
          <w:szCs w:val="24"/>
        </w:rPr>
        <w:t>«Искусство», «Технология»,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«</w:t>
      </w:r>
      <w:r w:rsidR="0015621A">
        <w:rPr>
          <w:rFonts w:ascii="Times New Roman" w:hAnsi="Times New Roman" w:cs="Times New Roman"/>
          <w:sz w:val="24"/>
          <w:szCs w:val="24"/>
        </w:rPr>
        <w:t>Основы безопасной жизнедеятельности Физическая культура».</w:t>
      </w:r>
      <w:r w:rsidRPr="00D27DBB">
        <w:rPr>
          <w:rFonts w:ascii="Times New Roman" w:hAnsi="Times New Roman" w:cs="Times New Roman"/>
          <w:sz w:val="24"/>
          <w:szCs w:val="24"/>
        </w:rPr>
        <w:t xml:space="preserve"> </w:t>
      </w:r>
      <w:r w:rsidR="0015621A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 В каждую образовательную область входят учебные предметы</w:t>
      </w:r>
      <w:r w:rsidR="00870522">
        <w:rPr>
          <w:rFonts w:ascii="Times New Roman" w:hAnsi="Times New Roman" w:cs="Times New Roman"/>
          <w:sz w:val="24"/>
          <w:szCs w:val="24"/>
        </w:rPr>
        <w:t>,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о</w:t>
      </w:r>
      <w:r w:rsidR="008E0D61" w:rsidRPr="00870522">
        <w:rPr>
          <w:rFonts w:ascii="Times New Roman" w:hAnsi="Times New Roman" w:cs="Times New Roman"/>
          <w:sz w:val="24"/>
          <w:szCs w:val="24"/>
        </w:rPr>
        <w:t>бязательные для усвоения на уровнях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 w:rsidR="00EB1F5F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 </w:t>
      </w:r>
      <w:r w:rsidR="00C900BA" w:rsidRPr="00870522">
        <w:rPr>
          <w:rFonts w:ascii="Times New Roman" w:hAnsi="Times New Roman" w:cs="Times New Roman"/>
          <w:sz w:val="24"/>
          <w:szCs w:val="24"/>
        </w:rPr>
        <w:t>образования. Часть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, 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формируемая</w:t>
      </w:r>
      <w:r w:rsid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C900BA" w:rsidRPr="00870522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D27DBB">
        <w:rPr>
          <w:rFonts w:ascii="Times New Roman" w:hAnsi="Times New Roman" w:cs="Times New Roman"/>
          <w:sz w:val="24"/>
          <w:szCs w:val="24"/>
        </w:rPr>
        <w:t>, включая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внеурочную деятельность, отводи</w:t>
      </w:r>
      <w:r w:rsidRPr="00D27DBB">
        <w:rPr>
          <w:rFonts w:ascii="Times New Roman" w:hAnsi="Times New Roman" w:cs="Times New Roman"/>
          <w:sz w:val="24"/>
          <w:szCs w:val="24"/>
        </w:rPr>
        <w:t>тся на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обеспечение индивидуальных запросов и </w:t>
      </w:r>
      <w:proofErr w:type="gramStart"/>
      <w:r w:rsidRPr="00D27DB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D27DBB">
        <w:rPr>
          <w:rFonts w:ascii="Times New Roman" w:hAnsi="Times New Roman" w:cs="Times New Roman"/>
          <w:sz w:val="24"/>
          <w:szCs w:val="24"/>
        </w:rPr>
        <w:t xml:space="preserve"> обучающихся и их</w:t>
      </w:r>
      <w:r w:rsidR="00C900BA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EB1F5F">
        <w:rPr>
          <w:rFonts w:ascii="Times New Roman" w:hAnsi="Times New Roman" w:cs="Times New Roman"/>
          <w:sz w:val="24"/>
          <w:szCs w:val="24"/>
        </w:rPr>
        <w:t>родителей, и отражае</w:t>
      </w:r>
      <w:r w:rsidRPr="00D27DBB">
        <w:rPr>
          <w:rFonts w:ascii="Times New Roman" w:hAnsi="Times New Roman" w:cs="Times New Roman"/>
          <w:sz w:val="24"/>
          <w:szCs w:val="24"/>
        </w:rPr>
        <w:t>т специфику образовательного учреждения.</w:t>
      </w:r>
    </w:p>
    <w:p w:rsid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В 1</w:t>
      </w: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7DBB">
        <w:rPr>
          <w:rFonts w:ascii="Times New Roman" w:hAnsi="Times New Roman" w:cs="Times New Roman"/>
          <w:sz w:val="24"/>
          <w:szCs w:val="24"/>
        </w:rPr>
        <w:t>4 классах основное внимание уделяется воспитанию самостоятельно</w:t>
      </w:r>
      <w:r w:rsid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мыслящего ученика, способного анализировать любой вопрос, строить</w:t>
      </w:r>
      <w:r w:rsid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высказывания, выдвигать гипотезы, отстаивать выбранную точку зрения, оценивать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собственные знания и н</w:t>
      </w:r>
      <w:r w:rsidR="00C900BA" w:rsidRPr="00870522">
        <w:rPr>
          <w:rFonts w:ascii="Times New Roman" w:hAnsi="Times New Roman" w:cs="Times New Roman"/>
          <w:sz w:val="24"/>
          <w:szCs w:val="24"/>
        </w:rPr>
        <w:t>езнания по обсуждаемому вопросу.</w:t>
      </w:r>
    </w:p>
    <w:p w:rsidR="008A1961" w:rsidRPr="00D27DBB" w:rsidRDefault="008A1961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2. Учебный план  </w:t>
      </w:r>
      <w:r w:rsidR="008E0D61" w:rsidRPr="0087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0BA" w:rsidRPr="00870522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 образования.</w:t>
      </w:r>
    </w:p>
    <w:p w:rsidR="00D27DBB" w:rsidRPr="00870522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5F35B8" w:rsidRPr="00870522">
        <w:rPr>
          <w:rFonts w:ascii="Times New Roman" w:hAnsi="Times New Roman" w:cs="Times New Roman"/>
          <w:sz w:val="24"/>
          <w:szCs w:val="24"/>
        </w:rPr>
        <w:t>. На уровне начального общего образования реализуются образовательные</w:t>
      </w:r>
      <w:r w:rsidRPr="00D27DB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F35B8" w:rsidRPr="0087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5B8" w:rsidRPr="00D27DBB" w:rsidRDefault="005F35B8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522">
        <w:rPr>
          <w:rFonts w:ascii="Times New Roman" w:hAnsi="Times New Roman" w:cs="Times New Roman"/>
          <w:sz w:val="24"/>
          <w:szCs w:val="24"/>
          <w:u w:val="single"/>
        </w:rPr>
        <w:t>в 1-2 классах</w:t>
      </w:r>
    </w:p>
    <w:p w:rsidR="00D27DBB" w:rsidRPr="0015621A" w:rsidRDefault="005F35B8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522">
        <w:rPr>
          <w:rFonts w:ascii="Times New Roman" w:hAnsi="Times New Roman" w:cs="Times New Roman"/>
          <w:sz w:val="24"/>
          <w:szCs w:val="24"/>
        </w:rPr>
        <w:t xml:space="preserve">  </w:t>
      </w:r>
      <w:r w:rsidRPr="0015621A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 xml:space="preserve"> «Школа России»</w:t>
      </w:r>
      <w:r w:rsidR="008E0D61" w:rsidRPr="0015621A">
        <w:rPr>
          <w:rFonts w:ascii="Times New Roman" w:hAnsi="Times New Roman" w:cs="Times New Roman"/>
          <w:sz w:val="24"/>
          <w:szCs w:val="24"/>
          <w:u w:val="single"/>
        </w:rPr>
        <w:t xml:space="preserve"> под редакцией А.А.Плешакова</w:t>
      </w:r>
      <w:r w:rsidR="008A1961" w:rsidRPr="001562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27DBB" w:rsidRPr="00870522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Главными особенностями системы «Школа России» являются: приоритет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школьников, личностно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ориентированный и </w:t>
      </w:r>
      <w:proofErr w:type="spellStart"/>
      <w:r w:rsidRPr="00D27DB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27DBB">
        <w:rPr>
          <w:rFonts w:ascii="Times New Roman" w:hAnsi="Times New Roman" w:cs="Times New Roman"/>
          <w:sz w:val="24"/>
          <w:szCs w:val="24"/>
        </w:rPr>
        <w:t xml:space="preserve"> характер обучения.</w:t>
      </w:r>
    </w:p>
    <w:p w:rsidR="005F35B8" w:rsidRPr="00870522" w:rsidRDefault="005F35B8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22">
        <w:rPr>
          <w:rFonts w:ascii="Times New Roman" w:hAnsi="Times New Roman" w:cs="Times New Roman"/>
          <w:sz w:val="24"/>
          <w:szCs w:val="24"/>
          <w:u w:val="single"/>
        </w:rPr>
        <w:t>в 3-4 классах</w:t>
      </w:r>
      <w:r w:rsidRPr="00870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DBB" w:rsidRPr="0015621A" w:rsidRDefault="005F35B8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522">
        <w:rPr>
          <w:rFonts w:ascii="Times New Roman" w:hAnsi="Times New Roman" w:cs="Times New Roman"/>
          <w:sz w:val="24"/>
          <w:szCs w:val="24"/>
        </w:rPr>
        <w:t xml:space="preserve">  </w:t>
      </w:r>
      <w:r w:rsidRPr="0015621A">
        <w:rPr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 xml:space="preserve"> «Начал</w:t>
      </w:r>
      <w:r w:rsidR="00870522" w:rsidRPr="0015621A">
        <w:rPr>
          <w:rFonts w:ascii="Times New Roman" w:hAnsi="Times New Roman" w:cs="Times New Roman"/>
          <w:sz w:val="24"/>
          <w:szCs w:val="24"/>
          <w:u w:val="single"/>
        </w:rPr>
        <w:t xml:space="preserve">ьная школа XXI века» под ред. </w:t>
      </w:r>
      <w:proofErr w:type="spellStart"/>
      <w:r w:rsidR="00870522" w:rsidRPr="0015621A">
        <w:rPr>
          <w:rFonts w:ascii="Times New Roman" w:hAnsi="Times New Roman" w:cs="Times New Roman"/>
          <w:sz w:val="24"/>
          <w:szCs w:val="24"/>
          <w:u w:val="single"/>
        </w:rPr>
        <w:t>чл</w:t>
      </w:r>
      <w:proofErr w:type="gramStart"/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>. РАО</w:t>
      </w:r>
      <w:r w:rsidRPr="00156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>проф.Н.Ф.Виноградовой</w:t>
      </w:r>
      <w:proofErr w:type="spellEnd"/>
      <w:r w:rsidR="00D27DBB" w:rsidRPr="00156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Программа отражает наиболее передовые педагогические идеи развития</w:t>
      </w:r>
      <w:r w:rsid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личности, деятельностный подход в обучении, направлена на формирование</w:t>
      </w:r>
      <w:r w:rsid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учебной деятельности у младших школьников.</w:t>
      </w:r>
    </w:p>
    <w:p w:rsidR="00D27DBB" w:rsidRP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Современные тенденции развития Российского государства, необходимость</w:t>
      </w:r>
    </w:p>
    <w:p w:rsidR="00D27DBB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интеграции России в мировое сообщество обусловили введение в начальной</w:t>
      </w:r>
      <w:r w:rsidR="008A1961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школе изучение иностранного языка. Изучение иностранного языка в 2-4 классах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включено в базовую часть по 2 часа в неделю.</w:t>
      </w:r>
    </w:p>
    <w:p w:rsidR="00620E64" w:rsidRDefault="00EB1F5F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870522" w:rsidRDefault="0087052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22">
        <w:rPr>
          <w:rFonts w:ascii="Times New Roman" w:hAnsi="Times New Roman" w:cs="Times New Roman"/>
          <w:b/>
          <w:sz w:val="24"/>
          <w:szCs w:val="24"/>
        </w:rPr>
        <w:t>2.3.</w:t>
      </w:r>
      <w:r w:rsidRPr="0087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предмета ОРКСЭ в 4–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классе направлено на формирование представлений исторической роли традиционных религий и гражданского общества.</w:t>
      </w:r>
    </w:p>
    <w:p w:rsidR="00B43D55" w:rsidRPr="00B43D55" w:rsidRDefault="00B43D55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55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D5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43D55">
        <w:rPr>
          <w:rFonts w:ascii="Times New Roman" w:hAnsi="Times New Roman" w:cs="Times New Roman"/>
          <w:sz w:val="24"/>
          <w:szCs w:val="24"/>
          <w:lang w:eastAsia="ru-RU"/>
        </w:rPr>
        <w:t>учащихся.</w:t>
      </w:r>
      <w:r w:rsidR="007F3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21A">
        <w:rPr>
          <w:rFonts w:ascii="Times New Roman" w:hAnsi="Times New Roman" w:cs="Times New Roman"/>
          <w:sz w:val="24"/>
          <w:szCs w:val="24"/>
          <w:lang w:eastAsia="ru-RU"/>
        </w:rPr>
        <w:t>На основании Положения о текущем контроле и промежуточной аттестации в МКОУ СОШ с</w:t>
      </w:r>
      <w:proofErr w:type="gramStart"/>
      <w:r w:rsidR="0015621A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5621A">
        <w:rPr>
          <w:rFonts w:ascii="Times New Roman" w:hAnsi="Times New Roman" w:cs="Times New Roman"/>
          <w:sz w:val="24"/>
          <w:szCs w:val="24"/>
          <w:lang w:eastAsia="ru-RU"/>
        </w:rPr>
        <w:t>ластуха в</w:t>
      </w:r>
      <w:r w:rsidR="007F3847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плане </w:t>
      </w:r>
      <w:r w:rsidR="00643570">
        <w:rPr>
          <w:rFonts w:ascii="Times New Roman" w:hAnsi="Times New Roman" w:cs="Times New Roman"/>
          <w:sz w:val="24"/>
          <w:szCs w:val="24"/>
          <w:lang w:eastAsia="ru-RU"/>
        </w:rPr>
        <w:t>указана форма прохождения промежуточной аттестации.</w:t>
      </w:r>
      <w:r w:rsidR="006D5F02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1-го класса не проходят промежуточную аттестацию.</w:t>
      </w:r>
    </w:p>
    <w:p w:rsidR="00D27DBB" w:rsidRPr="00D27DBB" w:rsidRDefault="00B43D55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D27DBB"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35B8" w:rsidRPr="00870522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направлена  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 </w:t>
      </w:r>
      <w:r w:rsidR="00C3589F" w:rsidRPr="00870522">
        <w:rPr>
          <w:rFonts w:ascii="Times New Roman" w:hAnsi="Times New Roman" w:cs="Times New Roman"/>
          <w:sz w:val="24"/>
          <w:szCs w:val="24"/>
        </w:rPr>
        <w:t xml:space="preserve">на 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C3589F" w:rsidRPr="00870522">
        <w:rPr>
          <w:rFonts w:ascii="Times New Roman" w:hAnsi="Times New Roman" w:cs="Times New Roman"/>
          <w:sz w:val="24"/>
          <w:szCs w:val="24"/>
        </w:rPr>
        <w:t>ование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 и поддержания интереса к изучаемым предметам, успешной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>адаптации к обучению учащихся разного уровня готовности, расширения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F45EE3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 интересов, формирования логического и</w:t>
      </w:r>
      <w:r w:rsidR="008E0D61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>анали</w:t>
      </w:r>
      <w:r w:rsidR="00C3589F" w:rsidRPr="00870522">
        <w:rPr>
          <w:rFonts w:ascii="Times New Roman" w:hAnsi="Times New Roman" w:cs="Times New Roman"/>
          <w:sz w:val="24"/>
          <w:szCs w:val="24"/>
        </w:rPr>
        <w:t>тического мышления</w:t>
      </w:r>
      <w:r w:rsidR="00F45EE3" w:rsidRPr="00870522">
        <w:rPr>
          <w:rFonts w:ascii="Times New Roman" w:hAnsi="Times New Roman" w:cs="Times New Roman"/>
          <w:sz w:val="24"/>
          <w:szCs w:val="24"/>
        </w:rPr>
        <w:t>, п</w:t>
      </w:r>
      <w:r w:rsidR="00C3589F" w:rsidRPr="00870522">
        <w:rPr>
          <w:rFonts w:ascii="Times New Roman" w:hAnsi="Times New Roman" w:cs="Times New Roman"/>
          <w:sz w:val="24"/>
          <w:szCs w:val="24"/>
        </w:rPr>
        <w:t>ринципов здорового образа жизни:</w:t>
      </w:r>
    </w:p>
    <w:p w:rsidR="00D27DBB" w:rsidRPr="00870522" w:rsidRDefault="00D27DBB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623F5" w:rsidRPr="0087052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27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623F5" w:rsidRPr="00870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5EE3" w:rsidRPr="00870522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  <w:r w:rsidR="00F45EE3" w:rsidRPr="00870522">
        <w:rPr>
          <w:rFonts w:ascii="Times New Roman" w:hAnsi="Times New Roman" w:cs="Times New Roman"/>
          <w:sz w:val="24"/>
          <w:szCs w:val="24"/>
        </w:rPr>
        <w:t xml:space="preserve"> - 1 час</w:t>
      </w:r>
      <w:r w:rsidR="006623F5" w:rsidRPr="00870522">
        <w:rPr>
          <w:rFonts w:ascii="Times New Roman" w:hAnsi="Times New Roman" w:cs="Times New Roman"/>
          <w:sz w:val="24"/>
          <w:szCs w:val="24"/>
        </w:rPr>
        <w:t xml:space="preserve"> на русский язык</w:t>
      </w:r>
      <w:r w:rsidR="00156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5B8" w:rsidRPr="00870522" w:rsidRDefault="00F45EE3" w:rsidP="0015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0522">
        <w:rPr>
          <w:rFonts w:ascii="Times New Roman" w:hAnsi="Times New Roman" w:cs="Times New Roman"/>
          <w:b/>
          <w:sz w:val="24"/>
          <w:szCs w:val="24"/>
          <w:u w:val="single"/>
        </w:rPr>
        <w:t>в 3-ем классе</w:t>
      </w:r>
      <w:r w:rsidRPr="00870522">
        <w:rPr>
          <w:rFonts w:ascii="Times New Roman" w:hAnsi="Times New Roman" w:cs="Times New Roman"/>
          <w:sz w:val="24"/>
          <w:szCs w:val="24"/>
        </w:rPr>
        <w:t xml:space="preserve"> – 1 час </w:t>
      </w:r>
      <w:r w:rsidR="0015621A">
        <w:rPr>
          <w:rFonts w:ascii="Times New Roman" w:hAnsi="Times New Roman" w:cs="Times New Roman"/>
          <w:sz w:val="24"/>
          <w:szCs w:val="24"/>
        </w:rPr>
        <w:t xml:space="preserve"> на русский язык; </w:t>
      </w:r>
    </w:p>
    <w:p w:rsidR="00A759E9" w:rsidRDefault="000228E9" w:rsidP="00A759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4-ом классе </w:t>
      </w:r>
      <w:r w:rsidRPr="00870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1 час </w:t>
      </w:r>
      <w:r w:rsidR="00156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русский язык.</w:t>
      </w:r>
    </w:p>
    <w:p w:rsidR="00A759E9" w:rsidRPr="00EB1F5F" w:rsidRDefault="00EB1F5F" w:rsidP="00EB1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7DBB" w:rsidRPr="002F5426" w:rsidRDefault="00B43D55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D27DBB"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15621A">
        <w:rPr>
          <w:rFonts w:ascii="Times New Roman" w:hAnsi="Times New Roman" w:cs="Times New Roman"/>
          <w:sz w:val="24"/>
          <w:szCs w:val="24"/>
        </w:rPr>
        <w:t>деятельн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ость </w:t>
      </w:r>
      <w:r w:rsidR="002F5426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 xml:space="preserve"> реализуется по</w:t>
      </w:r>
      <w:r w:rsidR="002F5426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>следующим</w:t>
      </w:r>
      <w:r w:rsidR="002F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D27DBB" w:rsidRPr="00EB1F5F" w:rsidRDefault="00D27DBB" w:rsidP="00EB1F5F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D27DBB" w:rsidRPr="00EB1F5F" w:rsidRDefault="00D27DBB" w:rsidP="00EB1F5F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D27DBB" w:rsidRPr="00EB1F5F" w:rsidRDefault="00D27DBB" w:rsidP="00EB1F5F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D27DBB" w:rsidRPr="00EB1F5F" w:rsidRDefault="00D27DBB" w:rsidP="00EB1F5F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D27DBB" w:rsidRPr="00EB1F5F" w:rsidRDefault="00D27DBB" w:rsidP="00EB1F5F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D27DBB" w:rsidRPr="00EB1F5F" w:rsidRDefault="00D27DBB" w:rsidP="00EB1F5F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Научно-познавательное;</w:t>
      </w:r>
    </w:p>
    <w:p w:rsidR="00EB1F5F" w:rsidRDefault="00D27DBB" w:rsidP="00EB1F5F">
      <w:pPr>
        <w:pStyle w:val="a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Декоративно-прикладное</w:t>
      </w:r>
      <w:r w:rsidR="00EB1F5F">
        <w:rPr>
          <w:rFonts w:ascii="Times New Roman" w:hAnsi="Times New Roman" w:cs="Times New Roman"/>
          <w:sz w:val="24"/>
          <w:szCs w:val="24"/>
        </w:rPr>
        <w:t>;</w:t>
      </w:r>
    </w:p>
    <w:p w:rsidR="00D27DBB" w:rsidRPr="00EB1F5F" w:rsidRDefault="00EB1F5F" w:rsidP="00EB1F5F">
      <w:pPr>
        <w:pStyle w:val="a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5F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2F5426" w:rsidRPr="00D27DBB" w:rsidRDefault="002F5426" w:rsidP="002F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Pr="00D27D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7DBB">
        <w:rPr>
          <w:rFonts w:ascii="Times New Roman" w:hAnsi="Times New Roman" w:cs="Times New Roman"/>
          <w:sz w:val="24"/>
          <w:szCs w:val="24"/>
        </w:rPr>
        <w:t>На внеурочных занятиях реализуются дополнительные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программы. </w:t>
      </w:r>
      <w:proofErr w:type="gramStart"/>
      <w:r w:rsidRPr="00D27DB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7DBB">
        <w:rPr>
          <w:rFonts w:ascii="Times New Roman" w:hAnsi="Times New Roman" w:cs="Times New Roman"/>
          <w:sz w:val="24"/>
          <w:szCs w:val="24"/>
        </w:rPr>
        <w:t xml:space="preserve"> 1 – 4 классов предоставляется возможность выбора</w:t>
      </w:r>
      <w:r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>занятий, направленных на развитие личности школьника.</w:t>
      </w:r>
    </w:p>
    <w:p w:rsidR="00620E64" w:rsidRPr="006D5F02" w:rsidRDefault="00D27DBB" w:rsidP="006D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B">
        <w:rPr>
          <w:rFonts w:ascii="Times New Roman" w:hAnsi="Times New Roman" w:cs="Times New Roman"/>
          <w:sz w:val="24"/>
          <w:szCs w:val="24"/>
        </w:rPr>
        <w:t>Внеурочная деятельность младших школьников представлена работой детских</w:t>
      </w:r>
      <w:r w:rsidR="00C3589F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Pr="00D27DBB">
        <w:rPr>
          <w:rFonts w:ascii="Times New Roman" w:hAnsi="Times New Roman" w:cs="Times New Roman"/>
          <w:sz w:val="24"/>
          <w:szCs w:val="24"/>
        </w:rPr>
        <w:t xml:space="preserve">клубов, объединений, кружков: </w:t>
      </w:r>
      <w:r w:rsidR="00C3589F" w:rsidRPr="00870522">
        <w:rPr>
          <w:rFonts w:ascii="Times New Roman" w:hAnsi="Times New Roman" w:cs="Times New Roman"/>
          <w:sz w:val="24"/>
          <w:szCs w:val="24"/>
        </w:rPr>
        <w:t xml:space="preserve"> «Веселые нотки», «Занимательный английский», «Юный художник»,</w:t>
      </w:r>
      <w:r w:rsidR="006D5F02">
        <w:rPr>
          <w:rFonts w:ascii="Times New Roman" w:hAnsi="Times New Roman" w:cs="Times New Roman"/>
          <w:sz w:val="24"/>
          <w:szCs w:val="24"/>
        </w:rPr>
        <w:t xml:space="preserve"> «</w:t>
      </w:r>
      <w:r w:rsidR="002F5426">
        <w:rPr>
          <w:rFonts w:ascii="Times New Roman" w:hAnsi="Times New Roman" w:cs="Times New Roman"/>
          <w:sz w:val="24"/>
          <w:szCs w:val="24"/>
        </w:rPr>
        <w:t xml:space="preserve">Умелые руки». В целях  подготовки обучающихся к олимпиадам и развития их  одаренности </w:t>
      </w:r>
      <w:r w:rsidR="00C3589F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2F5426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 кружках «Юный эрудит», «Всезнайки», «Умники и умницы»</w:t>
      </w:r>
    </w:p>
    <w:p w:rsidR="00D27DBB" w:rsidRDefault="00B43D55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="00D27DBB" w:rsidRPr="00D27D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7DBB" w:rsidRPr="00D27DBB">
        <w:rPr>
          <w:rFonts w:ascii="Times New Roman" w:hAnsi="Times New Roman" w:cs="Times New Roman"/>
          <w:sz w:val="24"/>
          <w:szCs w:val="24"/>
        </w:rPr>
        <w:t>В учебном плане указан объём в часах на каждое направление внеурочной</w:t>
      </w:r>
      <w:r w:rsidR="00C3589F" w:rsidRPr="00870522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D27DBB">
        <w:rPr>
          <w:rFonts w:ascii="Times New Roman" w:hAnsi="Times New Roman" w:cs="Times New Roman"/>
          <w:sz w:val="24"/>
          <w:szCs w:val="24"/>
        </w:rPr>
        <w:t>деятельности</w:t>
      </w:r>
      <w:r w:rsidR="00870522">
        <w:rPr>
          <w:rFonts w:ascii="Times New Roman" w:hAnsi="Times New Roman" w:cs="Times New Roman"/>
          <w:sz w:val="24"/>
          <w:szCs w:val="24"/>
        </w:rPr>
        <w:t>.</w:t>
      </w:r>
    </w:p>
    <w:p w:rsidR="00F724B4" w:rsidRDefault="00F724B4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4B4" w:rsidRDefault="00F724B4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7" w:rsidRDefault="00EB15C7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02" w:rsidRDefault="006D5F0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02" w:rsidRDefault="006D5F0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02" w:rsidRDefault="006D5F0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02" w:rsidRDefault="006D5F0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02" w:rsidRDefault="006D5F0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22" w:rsidRDefault="0087052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22" w:rsidRPr="00870522" w:rsidRDefault="00870522" w:rsidP="008705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2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70522" w:rsidRPr="00870522" w:rsidRDefault="00870522" w:rsidP="008705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начального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870522" w:rsidRPr="00870522" w:rsidRDefault="00870522" w:rsidP="008705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</w:p>
    <w:p w:rsidR="00870522" w:rsidRDefault="0087052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22" w:rsidRDefault="00870522" w:rsidP="0087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43"/>
        <w:gridCol w:w="2739"/>
        <w:gridCol w:w="1937"/>
        <w:gridCol w:w="1852"/>
      </w:tblGrid>
      <w:tr w:rsidR="00502F38" w:rsidRPr="00870522" w:rsidTr="00E729E6"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2F38" w:rsidRPr="00870522" w:rsidTr="00E729E6">
        <w:tc>
          <w:tcPr>
            <w:tcW w:w="5782" w:type="dxa"/>
            <w:gridSpan w:val="2"/>
            <w:tcBorders>
              <w:right w:val="single" w:sz="4" w:space="0" w:color="auto"/>
            </w:tcBorders>
          </w:tcPr>
          <w:p w:rsidR="00502F38" w:rsidRP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  <w:vMerge w:val="restart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6D5F02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F38" w:rsidRPr="00870522" w:rsidTr="00E729E6">
        <w:tc>
          <w:tcPr>
            <w:tcW w:w="3043" w:type="dxa"/>
            <w:vMerge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  <w:vMerge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6D5F02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F38" w:rsidRPr="00870522" w:rsidTr="00E729E6">
        <w:trPr>
          <w:trHeight w:val="848"/>
        </w:trPr>
        <w:tc>
          <w:tcPr>
            <w:tcW w:w="3043" w:type="dxa"/>
          </w:tcPr>
          <w:p w:rsidR="00502F38" w:rsidRPr="00502F38" w:rsidRDefault="00502F38" w:rsidP="00502F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rPr>
          <w:trHeight w:val="848"/>
        </w:trPr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  <w:vMerge w:val="restart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  <w:vMerge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</w:tcPr>
          <w:p w:rsidR="00502F38" w:rsidRPr="00502F38" w:rsidRDefault="00502F38" w:rsidP="00502F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5782" w:type="dxa"/>
            <w:gridSpan w:val="2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38" w:rsidRPr="00870522" w:rsidTr="00E729E6">
        <w:tc>
          <w:tcPr>
            <w:tcW w:w="3043" w:type="dxa"/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</w:t>
            </w:r>
            <w:r w:rsidR="00BD6450">
              <w:rPr>
                <w:rFonts w:ascii="Times New Roman" w:hAnsi="Times New Roman" w:cs="Times New Roman"/>
                <w:sz w:val="24"/>
                <w:szCs w:val="24"/>
              </w:rPr>
              <w:t>агрузка (при 5-ти дневной неделе</w:t>
            </w: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502F38" w:rsidRPr="00502F38" w:rsidRDefault="00502F38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502F38" w:rsidRPr="00870522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502F38" w:rsidRDefault="00502F38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E6" w:rsidRPr="00870522" w:rsidTr="00E729E6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E729E6" w:rsidRDefault="00E729E6" w:rsidP="00E729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 </w:t>
            </w:r>
          </w:p>
        </w:tc>
      </w:tr>
      <w:tr w:rsidR="00E729E6" w:rsidRPr="00870522" w:rsidTr="00E729E6">
        <w:tc>
          <w:tcPr>
            <w:tcW w:w="3043" w:type="dxa"/>
            <w:tcBorders>
              <w:right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направлениям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3789" w:type="dxa"/>
            <w:gridSpan w:val="2"/>
            <w:tcBorders>
              <w:right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0AE" w:rsidRPr="00870522" w:rsidTr="00E729E6">
        <w:tc>
          <w:tcPr>
            <w:tcW w:w="3043" w:type="dxa"/>
            <w:tcBorders>
              <w:right w:val="single" w:sz="4" w:space="0" w:color="auto"/>
            </w:tcBorders>
          </w:tcPr>
          <w:p w:rsidR="009240AE" w:rsidRDefault="009240AE" w:rsidP="0005362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9240AE" w:rsidRPr="00502F38" w:rsidRDefault="00E729E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9240AE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240AE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9E6" w:rsidRPr="00870522" w:rsidTr="00E729E6">
        <w:trPr>
          <w:trHeight w:val="600"/>
        </w:trPr>
        <w:tc>
          <w:tcPr>
            <w:tcW w:w="3043" w:type="dxa"/>
            <w:vMerge w:val="restart"/>
          </w:tcPr>
          <w:p w:rsidR="00E729E6" w:rsidRDefault="00E729E6" w:rsidP="0092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Научно-познавательное</w:t>
            </w:r>
          </w:p>
          <w:p w:rsidR="00E729E6" w:rsidRDefault="00E729E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</w:tcPr>
          <w:p w:rsidR="00E729E6" w:rsidRPr="00502F38" w:rsidRDefault="00E729E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9E6" w:rsidRPr="00870522" w:rsidTr="00E729E6">
        <w:trPr>
          <w:trHeight w:val="393"/>
        </w:trPr>
        <w:tc>
          <w:tcPr>
            <w:tcW w:w="3043" w:type="dxa"/>
            <w:vMerge/>
          </w:tcPr>
          <w:p w:rsidR="00E729E6" w:rsidRDefault="00E729E6" w:rsidP="0092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6" w:rsidRDefault="00E729E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D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729E6" w:rsidRDefault="00E729E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E6" w:rsidRDefault="00EB15C7" w:rsidP="00E729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</w:p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9E6" w:rsidRPr="00870522" w:rsidTr="00E729E6">
        <w:trPr>
          <w:trHeight w:val="420"/>
        </w:trPr>
        <w:tc>
          <w:tcPr>
            <w:tcW w:w="3043" w:type="dxa"/>
            <w:vMerge/>
          </w:tcPr>
          <w:p w:rsidR="00E729E6" w:rsidRDefault="00E729E6" w:rsidP="0092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</w:tcPr>
          <w:p w:rsidR="00E729E6" w:rsidRDefault="00A205B1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конференции, олимпиады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E729E6" w:rsidRDefault="00EB15C7" w:rsidP="002F5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</w:t>
            </w:r>
            <w:r w:rsidR="00901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426">
              <w:rPr>
                <w:rFonts w:ascii="Times New Roman" w:hAnsi="Times New Roman" w:cs="Times New Roman"/>
                <w:sz w:val="24"/>
                <w:szCs w:val="24"/>
              </w:rPr>
              <w:t xml:space="preserve"> Юный эрудит</w:t>
            </w:r>
            <w:r w:rsidR="00901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:rsidR="00E729E6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0AE" w:rsidRPr="00870522" w:rsidTr="00E729E6">
        <w:tc>
          <w:tcPr>
            <w:tcW w:w="3043" w:type="dxa"/>
          </w:tcPr>
          <w:p w:rsidR="009240AE" w:rsidRDefault="00E729E6" w:rsidP="0092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9240AE" w:rsidRDefault="009240AE" w:rsidP="0092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F724B4" w:rsidRDefault="009A1A61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E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экскурсии, проекты</w:t>
            </w:r>
          </w:p>
          <w:p w:rsidR="00F724B4" w:rsidRPr="00502F38" w:rsidRDefault="00F724B4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9240AE" w:rsidRPr="00C16837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«Наши знаменитые земляки»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240AE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0AE" w:rsidRPr="00870522" w:rsidTr="00E729E6">
        <w:tc>
          <w:tcPr>
            <w:tcW w:w="3043" w:type="dxa"/>
          </w:tcPr>
          <w:p w:rsidR="009240AE" w:rsidRDefault="009240AE" w:rsidP="0092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9240AE" w:rsidRPr="00502F38" w:rsidRDefault="009240AE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9240AE" w:rsidRDefault="009240AE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240AE" w:rsidRDefault="00E729E6" w:rsidP="00502F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70522" w:rsidRDefault="00870522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4B4" w:rsidRDefault="00F724B4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4B4" w:rsidRDefault="00F724B4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4B4" w:rsidRDefault="00F724B4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4B4" w:rsidRDefault="00F724B4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4B4" w:rsidRDefault="00F724B4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4B4" w:rsidRPr="00870522" w:rsidRDefault="00F724B4" w:rsidP="008705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2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начального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</w:p>
    <w:p w:rsidR="00053626" w:rsidRDefault="00053626" w:rsidP="0005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26" w:rsidRDefault="00053626" w:rsidP="0005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43"/>
        <w:gridCol w:w="2739"/>
        <w:gridCol w:w="63"/>
        <w:gridCol w:w="1874"/>
        <w:gridCol w:w="1852"/>
      </w:tblGrid>
      <w:tr w:rsidR="00053626" w:rsidRPr="00870522" w:rsidTr="00053626"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53626" w:rsidRPr="00870522" w:rsidTr="00053626">
        <w:tc>
          <w:tcPr>
            <w:tcW w:w="5845" w:type="dxa"/>
            <w:gridSpan w:val="3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  <w:vMerge w:val="restart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901684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C16837" w:rsidRDefault="00C16837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53626" w:rsidRPr="00870522" w:rsidTr="00053626">
        <w:tc>
          <w:tcPr>
            <w:tcW w:w="3043" w:type="dxa"/>
            <w:vMerge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C16837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  <w:vMerge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C16837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C16837" w:rsidRDefault="00C16837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53626" w:rsidRPr="00870522" w:rsidTr="00053626">
        <w:trPr>
          <w:trHeight w:val="848"/>
        </w:trPr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C16837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26" w:rsidRPr="00870522" w:rsidTr="00053626">
        <w:trPr>
          <w:trHeight w:val="848"/>
        </w:trPr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  <w:vMerge w:val="restart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  <w:vMerge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5845" w:type="dxa"/>
            <w:gridSpan w:val="3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901684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</w:tcPr>
          <w:p w:rsidR="00053626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26" w:rsidRPr="00870522" w:rsidTr="00053626">
        <w:tc>
          <w:tcPr>
            <w:tcW w:w="3043" w:type="dxa"/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 нагрузка </w:t>
            </w:r>
            <w:r w:rsidR="00901684">
              <w:rPr>
                <w:rFonts w:ascii="Times New Roman" w:hAnsi="Times New Roman" w:cs="Times New Roman"/>
                <w:sz w:val="24"/>
                <w:szCs w:val="24"/>
              </w:rPr>
              <w:t>(при 5</w:t>
            </w:r>
            <w:r w:rsidR="00BD6450">
              <w:rPr>
                <w:rFonts w:ascii="Times New Roman" w:hAnsi="Times New Roman" w:cs="Times New Roman"/>
                <w:sz w:val="24"/>
                <w:szCs w:val="24"/>
              </w:rPr>
              <w:t>-ти дневной неделе</w:t>
            </w: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053626" w:rsidRPr="00502F38" w:rsidRDefault="00053626" w:rsidP="00053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3626" w:rsidRPr="00870522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53626" w:rsidRDefault="00053626" w:rsidP="000536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0AE" w:rsidRPr="00870522" w:rsidTr="008A1961">
        <w:tc>
          <w:tcPr>
            <w:tcW w:w="9571" w:type="dxa"/>
            <w:gridSpan w:val="5"/>
          </w:tcPr>
          <w:p w:rsidR="009240AE" w:rsidRDefault="009240AE" w:rsidP="008A19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EE6FDD" w:rsidTr="00EE6FDD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EE6F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направлениям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EE6F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3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DD" w:rsidRDefault="00EE6F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FDD" w:rsidTr="00EE6FDD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EE6FD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8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FDD" w:rsidRDefault="00EE6F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EE6FDD" w:rsidP="00C70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84">
              <w:rPr>
                <w:rFonts w:ascii="Times New Roman" w:hAnsi="Times New Roman" w:cs="Times New Roman"/>
                <w:sz w:val="24"/>
                <w:szCs w:val="24"/>
              </w:rPr>
              <w:t xml:space="preserve"> клуб «Любитель танца»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901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1684" w:rsidTr="00EE6FDD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 w:rsidP="00C70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1684" w:rsidTr="0015621A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84" w:rsidRDefault="0090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1684" w:rsidRDefault="00901684" w:rsidP="00C70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</w:p>
          <w:p w:rsidR="00901684" w:rsidRDefault="00901684" w:rsidP="00C70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684" w:rsidRDefault="00901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1684" w:rsidTr="0015621A">
        <w:trPr>
          <w:trHeight w:val="4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84" w:rsidRDefault="0090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конференции, олимпиады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 w:rsidP="00C70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1684" w:rsidTr="0015621A">
        <w:trPr>
          <w:trHeight w:val="4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84" w:rsidRDefault="0090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1684" w:rsidRDefault="00901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 w:rsidP="00C70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информатики»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84" w:rsidRDefault="00901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FDD" w:rsidTr="00EE6FDD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DD" w:rsidRDefault="00EE6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EE6FDD" w:rsidRDefault="00EE6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DD" w:rsidRDefault="00EE6F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экскурсии, проекты</w:t>
            </w:r>
          </w:p>
          <w:p w:rsidR="00EE6FDD" w:rsidRDefault="00EE6F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Pr="00C16837" w:rsidRDefault="00EE6FDD" w:rsidP="00C70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«Наши знаменитые земляки»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EE6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FDD" w:rsidTr="00EE6FDD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EE6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DD" w:rsidRDefault="00EE6F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DD" w:rsidRDefault="00EE6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D" w:rsidRDefault="00901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EE6FDD" w:rsidRDefault="00EE6FDD" w:rsidP="00EE6F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0AE" w:rsidRPr="00870522" w:rsidRDefault="009240AE" w:rsidP="009240A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0AE" w:rsidRPr="00870522" w:rsidRDefault="009A1A61" w:rsidP="009240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53626" w:rsidRPr="00870522" w:rsidRDefault="00053626" w:rsidP="000536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2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начального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</w:p>
    <w:tbl>
      <w:tblPr>
        <w:tblStyle w:val="a6"/>
        <w:tblpPr w:leftFromText="180" w:rightFromText="180" w:vertAnchor="text" w:tblpY="2"/>
        <w:tblW w:w="0" w:type="auto"/>
        <w:tblLayout w:type="fixed"/>
        <w:tblLook w:val="04A0"/>
      </w:tblPr>
      <w:tblGrid>
        <w:gridCol w:w="3043"/>
        <w:gridCol w:w="2739"/>
        <w:gridCol w:w="63"/>
        <w:gridCol w:w="1351"/>
        <w:gridCol w:w="2375"/>
      </w:tblGrid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6837" w:rsidRPr="00870522" w:rsidTr="00C16837">
        <w:tc>
          <w:tcPr>
            <w:tcW w:w="5845" w:type="dxa"/>
            <w:gridSpan w:val="3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  <w:vMerge w:val="restart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 xml:space="preserve">диктант   </w:t>
            </w:r>
          </w:p>
        </w:tc>
      </w:tr>
      <w:tr w:rsidR="00C16837" w:rsidRPr="00870522" w:rsidTr="00C16837">
        <w:tc>
          <w:tcPr>
            <w:tcW w:w="3043" w:type="dxa"/>
            <w:vMerge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837" w:rsidRPr="00870522" w:rsidTr="00C16837">
        <w:tc>
          <w:tcPr>
            <w:tcW w:w="3043" w:type="dxa"/>
            <w:vMerge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C16837" w:rsidRPr="00870522" w:rsidTr="00C16837">
        <w:trPr>
          <w:trHeight w:val="848"/>
        </w:trPr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6837" w:rsidRPr="00870522" w:rsidTr="00C16837">
        <w:trPr>
          <w:trHeight w:val="848"/>
        </w:trPr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  <w:vMerge w:val="restart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  <w:vMerge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5845" w:type="dxa"/>
            <w:gridSpan w:val="3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053626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5-ти дневной неделе</w:t>
            </w: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9571" w:type="dxa"/>
            <w:gridSpan w:val="5"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направлениям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3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rPr>
          <w:trHeight w:val="393"/>
        </w:trPr>
        <w:tc>
          <w:tcPr>
            <w:tcW w:w="3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837" w:rsidRDefault="00C16837" w:rsidP="00C1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rPr>
          <w:trHeight w:val="420"/>
        </w:trPr>
        <w:tc>
          <w:tcPr>
            <w:tcW w:w="30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837" w:rsidRDefault="00C16837" w:rsidP="00C1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конференции, олимпиады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rPr>
          <w:trHeight w:val="420"/>
        </w:trPr>
        <w:tc>
          <w:tcPr>
            <w:tcW w:w="30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837" w:rsidRDefault="00C16837" w:rsidP="00C1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C16837" w:rsidRDefault="00C16837" w:rsidP="00C16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экскурсии, проекты</w:t>
            </w:r>
          </w:p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«Наши знаменитые земляки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053626" w:rsidRDefault="00053626" w:rsidP="0005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26" w:rsidRDefault="00053626" w:rsidP="0005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FDD" w:rsidRDefault="00EE6FDD" w:rsidP="00EE6F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26" w:rsidRPr="00870522" w:rsidRDefault="00053626" w:rsidP="000536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26" w:rsidRPr="00870522" w:rsidRDefault="00053626" w:rsidP="00053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626" w:rsidRPr="00870522" w:rsidRDefault="00053626" w:rsidP="00053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626" w:rsidRPr="00870522" w:rsidRDefault="00053626" w:rsidP="000536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2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начального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53626" w:rsidRPr="00870522" w:rsidRDefault="00053626" w:rsidP="00053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0522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</w:p>
    <w:tbl>
      <w:tblPr>
        <w:tblStyle w:val="a6"/>
        <w:tblpPr w:leftFromText="180" w:rightFromText="180" w:vertAnchor="text" w:horzAnchor="margin" w:tblpY="62"/>
        <w:tblW w:w="10031" w:type="dxa"/>
        <w:tblLayout w:type="fixed"/>
        <w:tblLook w:val="04A0"/>
      </w:tblPr>
      <w:tblGrid>
        <w:gridCol w:w="3043"/>
        <w:gridCol w:w="2739"/>
        <w:gridCol w:w="63"/>
        <w:gridCol w:w="1209"/>
        <w:gridCol w:w="2977"/>
      </w:tblGrid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6837" w:rsidRPr="00870522" w:rsidTr="00C16837">
        <w:tc>
          <w:tcPr>
            <w:tcW w:w="5845" w:type="dxa"/>
            <w:gridSpan w:val="3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  <w:vMerge w:val="restart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диктант; комплексная контрольная работа</w:t>
            </w:r>
          </w:p>
        </w:tc>
      </w:tr>
      <w:tr w:rsidR="00C16837" w:rsidRPr="00870522" w:rsidTr="00C16837">
        <w:tc>
          <w:tcPr>
            <w:tcW w:w="3043" w:type="dxa"/>
            <w:vMerge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C16837" w:rsidRPr="00870522" w:rsidTr="00C16837">
        <w:tc>
          <w:tcPr>
            <w:tcW w:w="3043" w:type="dxa"/>
            <w:vMerge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контрольная работа; комплексная контрольная работа</w:t>
            </w:r>
          </w:p>
        </w:tc>
      </w:tr>
      <w:tr w:rsidR="00C16837" w:rsidRPr="00870522" w:rsidTr="00C16837">
        <w:trPr>
          <w:trHeight w:val="848"/>
        </w:trPr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C16837" w:rsidRPr="00870522" w:rsidTr="00C16837">
        <w:trPr>
          <w:trHeight w:val="848"/>
        </w:trPr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  <w:vMerge w:val="restart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  <w:vMerge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5845" w:type="dxa"/>
            <w:gridSpan w:val="3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RPr="00870522" w:rsidTr="00C16837">
        <w:tc>
          <w:tcPr>
            <w:tcW w:w="3043" w:type="dxa"/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5-ти дневной неделе</w:t>
            </w:r>
            <w:r w:rsidRPr="00502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16837" w:rsidRPr="00502F38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16837" w:rsidRPr="00870522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37" w:rsidTr="00C16837"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направлениям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4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клуб «Любитель танца»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rPr>
          <w:trHeight w:val="393"/>
        </w:trPr>
        <w:tc>
          <w:tcPr>
            <w:tcW w:w="3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837" w:rsidRDefault="00C16837" w:rsidP="00C1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</w:p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rPr>
          <w:trHeight w:val="420"/>
        </w:trPr>
        <w:tc>
          <w:tcPr>
            <w:tcW w:w="30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837" w:rsidRDefault="00C16837" w:rsidP="00C1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конференции, олимпиады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rPr>
          <w:trHeight w:val="420"/>
        </w:trPr>
        <w:tc>
          <w:tcPr>
            <w:tcW w:w="30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837" w:rsidRDefault="00C16837" w:rsidP="00C1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C16837" w:rsidRDefault="00C16837" w:rsidP="00C16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экскурсии, проекты</w:t>
            </w:r>
          </w:p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Pr="00C16837" w:rsidRDefault="00C16837" w:rsidP="00C16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7">
              <w:rPr>
                <w:rFonts w:ascii="Times New Roman" w:hAnsi="Times New Roman" w:cs="Times New Roman"/>
                <w:sz w:val="24"/>
                <w:szCs w:val="24"/>
              </w:rPr>
              <w:t>«Наши знаменитые земляки»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6837" w:rsidTr="00C16837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37" w:rsidRDefault="00C16837" w:rsidP="00C168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F724B4" w:rsidRPr="00870522" w:rsidRDefault="00F724B4" w:rsidP="004A70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4B4" w:rsidRPr="00870522" w:rsidSect="00374E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D37"/>
    <w:multiLevelType w:val="hybridMultilevel"/>
    <w:tmpl w:val="A398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8E7"/>
    <w:multiLevelType w:val="hybridMultilevel"/>
    <w:tmpl w:val="0AFA6B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730B9A"/>
    <w:multiLevelType w:val="hybridMultilevel"/>
    <w:tmpl w:val="631C8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E2"/>
    <w:multiLevelType w:val="hybridMultilevel"/>
    <w:tmpl w:val="E64A5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37B5"/>
    <w:multiLevelType w:val="hybridMultilevel"/>
    <w:tmpl w:val="AE92C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4AE"/>
    <w:multiLevelType w:val="hybridMultilevel"/>
    <w:tmpl w:val="45D43162"/>
    <w:lvl w:ilvl="0" w:tplc="8CA2C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CA2C8C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377D"/>
    <w:multiLevelType w:val="hybridMultilevel"/>
    <w:tmpl w:val="ED269486"/>
    <w:lvl w:ilvl="0" w:tplc="8CA2C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929EB"/>
    <w:multiLevelType w:val="hybridMultilevel"/>
    <w:tmpl w:val="A9E086D8"/>
    <w:lvl w:ilvl="0" w:tplc="8CA2C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6DF0"/>
    <w:multiLevelType w:val="hybridMultilevel"/>
    <w:tmpl w:val="C9D8FA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B64AC"/>
    <w:multiLevelType w:val="hybridMultilevel"/>
    <w:tmpl w:val="A7AABEF2"/>
    <w:lvl w:ilvl="0" w:tplc="8CA2C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CA2C8C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65D20"/>
    <w:multiLevelType w:val="hybridMultilevel"/>
    <w:tmpl w:val="DE700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A2C8C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30058"/>
    <w:multiLevelType w:val="hybridMultilevel"/>
    <w:tmpl w:val="ED160032"/>
    <w:lvl w:ilvl="0" w:tplc="8CA2C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CA2C8C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915FF"/>
    <w:multiLevelType w:val="hybridMultilevel"/>
    <w:tmpl w:val="0A84CA56"/>
    <w:lvl w:ilvl="0" w:tplc="B7B87DF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BB"/>
    <w:rsid w:val="000228E9"/>
    <w:rsid w:val="00053626"/>
    <w:rsid w:val="000E7A18"/>
    <w:rsid w:val="000F0C2C"/>
    <w:rsid w:val="000F440D"/>
    <w:rsid w:val="0015621A"/>
    <w:rsid w:val="001F6557"/>
    <w:rsid w:val="00240520"/>
    <w:rsid w:val="00255FF7"/>
    <w:rsid w:val="00291BDD"/>
    <w:rsid w:val="002C463E"/>
    <w:rsid w:val="002F5426"/>
    <w:rsid w:val="00374E4D"/>
    <w:rsid w:val="003D7798"/>
    <w:rsid w:val="00414FD7"/>
    <w:rsid w:val="004A70D1"/>
    <w:rsid w:val="00502F38"/>
    <w:rsid w:val="005D361A"/>
    <w:rsid w:val="005F35B8"/>
    <w:rsid w:val="00612CA4"/>
    <w:rsid w:val="00620E64"/>
    <w:rsid w:val="00630142"/>
    <w:rsid w:val="00643570"/>
    <w:rsid w:val="006623F5"/>
    <w:rsid w:val="006C5988"/>
    <w:rsid w:val="006D5F02"/>
    <w:rsid w:val="006F652B"/>
    <w:rsid w:val="007156F8"/>
    <w:rsid w:val="00765F61"/>
    <w:rsid w:val="007B57BA"/>
    <w:rsid w:val="007E35E5"/>
    <w:rsid w:val="007F3847"/>
    <w:rsid w:val="00811FE5"/>
    <w:rsid w:val="00864418"/>
    <w:rsid w:val="00870522"/>
    <w:rsid w:val="008A1961"/>
    <w:rsid w:val="008E0D61"/>
    <w:rsid w:val="00901684"/>
    <w:rsid w:val="009240AE"/>
    <w:rsid w:val="009A1A61"/>
    <w:rsid w:val="009E2375"/>
    <w:rsid w:val="00A205B1"/>
    <w:rsid w:val="00A406A7"/>
    <w:rsid w:val="00A759E9"/>
    <w:rsid w:val="00B267F4"/>
    <w:rsid w:val="00B43D55"/>
    <w:rsid w:val="00BD6450"/>
    <w:rsid w:val="00BE3162"/>
    <w:rsid w:val="00C16837"/>
    <w:rsid w:val="00C3589F"/>
    <w:rsid w:val="00C7096F"/>
    <w:rsid w:val="00C900BA"/>
    <w:rsid w:val="00D27DBB"/>
    <w:rsid w:val="00DC67E1"/>
    <w:rsid w:val="00E466DB"/>
    <w:rsid w:val="00E729E6"/>
    <w:rsid w:val="00EA00D1"/>
    <w:rsid w:val="00EA5BB7"/>
    <w:rsid w:val="00EB15C7"/>
    <w:rsid w:val="00EB1F5F"/>
    <w:rsid w:val="00EE6FDD"/>
    <w:rsid w:val="00F45EE3"/>
    <w:rsid w:val="00F724B4"/>
    <w:rsid w:val="00F95DBD"/>
    <w:rsid w:val="00F96C2F"/>
    <w:rsid w:val="00F9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8E9"/>
    <w:rPr>
      <w:b/>
      <w:bCs/>
    </w:rPr>
  </w:style>
  <w:style w:type="paragraph" w:styleId="a4">
    <w:name w:val="No Spacing"/>
    <w:link w:val="a5"/>
    <w:uiPriority w:val="1"/>
    <w:qFormat/>
    <w:rsid w:val="005F35B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95DBD"/>
  </w:style>
  <w:style w:type="table" w:styleId="a6">
    <w:name w:val="Table Grid"/>
    <w:basedOn w:val="a1"/>
    <w:uiPriority w:val="59"/>
    <w:rsid w:val="00F9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716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2015-08-30T06:34:00Z</cp:lastPrinted>
  <dcterms:created xsi:type="dcterms:W3CDTF">2015-08-24T12:08:00Z</dcterms:created>
  <dcterms:modified xsi:type="dcterms:W3CDTF">2015-09-05T18:33:00Z</dcterms:modified>
</cp:coreProperties>
</file>